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AF79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C60B672" wp14:editId="054407DD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87E7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B7E85AD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FDB391A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82A9301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456713F" w14:textId="77777777" w:rsidR="009A652F" w:rsidRPr="00EB1030" w:rsidRDefault="00000000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9A652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BE97484" w14:textId="27C2BDE1" w:rsidR="006F466C" w:rsidRDefault="009A652F" w:rsidP="004D4B2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484660D" w14:textId="711DF9B7" w:rsidR="009A652F" w:rsidRDefault="009A652F" w:rsidP="009A652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1E2AA5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1E2AA5">
        <w:rPr>
          <w:rFonts w:ascii="Times New Roman" w:hAnsi="Times New Roman" w:cs="Times New Roman"/>
          <w:b/>
          <w:bCs/>
        </w:rPr>
        <w:t>február 24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093E526" w14:textId="77777777" w:rsidR="006C3DBA" w:rsidRDefault="006C3DBA" w:rsidP="006C3DB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2AA5" w14:paraId="06E3DF06" w14:textId="77777777" w:rsidTr="001E2AA5">
        <w:tc>
          <w:tcPr>
            <w:tcW w:w="10456" w:type="dxa"/>
          </w:tcPr>
          <w:p w14:paraId="70F4D7CF" w14:textId="77777777" w:rsidR="001E2AA5" w:rsidRDefault="001E2AA5" w:rsidP="001E2A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7C081742" w14:textId="77777777" w:rsidR="001E2AA5" w:rsidRDefault="001E2AA5" w:rsidP="001E2A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411">
              <w:rPr>
                <w:rFonts w:ascii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özművelődési rendelet felülvizsgálata</w:t>
            </w:r>
          </w:p>
          <w:p w14:paraId="77294FB6" w14:textId="77777777" w:rsidR="001E2AA5" w:rsidRDefault="001E2AA5" w:rsidP="006C3D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0335438" w14:textId="77777777" w:rsidR="001E2AA5" w:rsidRDefault="001E2AA5" w:rsidP="006C3DB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14345E" w14:textId="5094C1CF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1E2AA5">
        <w:rPr>
          <w:rFonts w:ascii="Times New Roman" w:hAnsi="Times New Roman" w:cs="Times New Roman"/>
          <w:b/>
          <w:bCs/>
        </w:rPr>
        <w:t>5</w:t>
      </w:r>
      <w:r w:rsidR="007D7AF6">
        <w:rPr>
          <w:rFonts w:ascii="Times New Roman" w:hAnsi="Times New Roman" w:cs="Times New Roman"/>
          <w:b/>
          <w:bCs/>
        </w:rPr>
        <w:t>.</w:t>
      </w:r>
      <w:r w:rsidR="001E2AA5">
        <w:rPr>
          <w:rFonts w:ascii="Times New Roman" w:hAnsi="Times New Roman" w:cs="Times New Roman"/>
          <w:b/>
          <w:bCs/>
        </w:rPr>
        <w:t>02.24</w:t>
      </w:r>
      <w:r w:rsidR="006F466C">
        <w:rPr>
          <w:rFonts w:ascii="Times New Roman" w:hAnsi="Times New Roman" w:cs="Times New Roman"/>
          <w:b/>
          <w:bCs/>
        </w:rPr>
        <w:t>.</w:t>
      </w:r>
    </w:p>
    <w:p w14:paraId="1D29D50A" w14:textId="2B952559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68DEA0C5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FCA91FD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C47814">
        <w:rPr>
          <w:rFonts w:ascii="Times New Roman" w:hAnsi="Times New Roman" w:cs="Times New Roman"/>
          <w:b/>
          <w:bCs/>
        </w:rPr>
        <w:t>Lack</w:t>
      </w:r>
      <w:proofErr w:type="spellEnd"/>
      <w:r w:rsidRPr="00C47814">
        <w:rPr>
          <w:rFonts w:ascii="Times New Roman" w:hAnsi="Times New Roman" w:cs="Times New Roman"/>
          <w:b/>
          <w:bCs/>
        </w:rPr>
        <w:t xml:space="preserve">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594F6A61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56B0F26A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C6614">
        <w:rPr>
          <w:rFonts w:ascii="Times New Roman" w:hAnsi="Times New Roman" w:cs="Times New Roman"/>
          <w:b/>
          <w:bCs/>
          <w:u w:val="single"/>
        </w:rPr>
        <w:t>rendes</w:t>
      </w:r>
      <w:r w:rsidRPr="007D42B6">
        <w:rPr>
          <w:rFonts w:ascii="Times New Roman" w:hAnsi="Times New Roman" w:cs="Times New Roman"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8C6614">
        <w:rPr>
          <w:rFonts w:ascii="Times New Roman" w:hAnsi="Times New Roman" w:cs="Times New Roman"/>
        </w:rPr>
        <w:t>rendkívüli</w:t>
      </w:r>
    </w:p>
    <w:p w14:paraId="5D50AAEA" w14:textId="77777777" w:rsidR="009A652F" w:rsidRPr="00084F1F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1E2AA5">
        <w:rPr>
          <w:rFonts w:ascii="Times New Roman" w:hAnsi="Times New Roman" w:cs="Times New Roman"/>
          <w:u w:val="single"/>
        </w:rPr>
        <w:t>egyszerű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1E2AA5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7AB9CE1D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5251915" w14:textId="77777777" w:rsidR="009A652F" w:rsidRDefault="009A652F" w:rsidP="009A652F">
      <w:pPr>
        <w:spacing w:after="0"/>
        <w:rPr>
          <w:rFonts w:ascii="Times New Roman" w:hAnsi="Times New Roman" w:cs="Times New Roman"/>
        </w:rPr>
      </w:pPr>
    </w:p>
    <w:p w14:paraId="5A3C7E8E" w14:textId="77777777" w:rsidR="00AF5279" w:rsidRPr="00C75C12" w:rsidRDefault="00AF5279" w:rsidP="00AF5279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</w:p>
    <w:p w14:paraId="595EA4B7" w14:textId="59E00D8A" w:rsidR="003E1FC4" w:rsidRDefault="00C63C4D" w:rsidP="003E1F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JOGSZABÁLYI HIVATKOZÁSOK:</w:t>
      </w:r>
    </w:p>
    <w:p w14:paraId="1ECD980B" w14:textId="77777777" w:rsidR="00C63C4D" w:rsidRPr="00D21B45" w:rsidRDefault="00C63C4D" w:rsidP="003E1FC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2612CC1" w14:textId="25EC66AA" w:rsidR="009A652F" w:rsidRPr="00E925FF" w:rsidRDefault="009A652F" w:rsidP="009A652F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="00E925FF" w:rsidRPr="00E925FF">
        <w:rPr>
          <w:rFonts w:ascii="Times New Roman" w:hAnsi="Times New Roman" w:cs="Times New Roman"/>
          <w:b/>
        </w:rPr>
        <w:t xml:space="preserve"> </w:t>
      </w:r>
      <w:r w:rsidR="00E925FF">
        <w:rPr>
          <w:rFonts w:ascii="Times New Roman" w:hAnsi="Times New Roman" w:cs="Times New Roman"/>
          <w:b/>
        </w:rPr>
        <w:t xml:space="preserve">KÖLTSÉGKIHATÁSOK ÉS EGYÉB SZÜKSÉGES FELTÉTELEK, ILLETVE MEGTEREMTÉSÜK JAVASOLT </w:t>
      </w:r>
      <w:proofErr w:type="gramStart"/>
      <w:r w:rsidR="00E925FF">
        <w:rPr>
          <w:rFonts w:ascii="Times New Roman" w:hAnsi="Times New Roman" w:cs="Times New Roman"/>
          <w:b/>
        </w:rPr>
        <w:t>FORRÁSAI</w:t>
      </w:r>
      <w:r w:rsidRPr="00347279">
        <w:rPr>
          <w:rFonts w:ascii="Times New Roman" w:hAnsi="Times New Roman" w:cs="Times New Roman"/>
          <w:b/>
        </w:rPr>
        <w:t>:</w:t>
      </w:r>
      <w:r w:rsidR="00E925FF">
        <w:rPr>
          <w:rFonts w:ascii="Times New Roman" w:hAnsi="Times New Roman" w:cs="Times New Roman"/>
          <w:b/>
        </w:rPr>
        <w:t xml:space="preserve">   </w:t>
      </w:r>
      <w:proofErr w:type="gramEnd"/>
      <w:r w:rsidR="00E925FF">
        <w:rPr>
          <w:rFonts w:ascii="Times New Roman" w:hAnsi="Times New Roman" w:cs="Times New Roman"/>
          <w:b/>
        </w:rPr>
        <w:t xml:space="preserve"> </w:t>
      </w:r>
      <w:r w:rsidR="009633F0" w:rsidRPr="009633F0">
        <w:rPr>
          <w:rFonts w:ascii="Times New Roman" w:eastAsia="Times New Roman" w:hAnsi="Times New Roman" w:cs="Times New Roman"/>
          <w:bCs/>
        </w:rPr>
        <w:t>Nincs</w:t>
      </w:r>
    </w:p>
    <w:p w14:paraId="4C35D985" w14:textId="77777777" w:rsidR="009633F0" w:rsidRPr="003C73BE" w:rsidRDefault="009633F0" w:rsidP="009A652F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129D6894" w14:textId="0BF33C38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</w:t>
      </w:r>
      <w:r w:rsidR="000A56A1" w:rsidRPr="00347279">
        <w:rPr>
          <w:rFonts w:ascii="Times New Roman" w:hAnsi="Times New Roman" w:cs="Times New Roman"/>
          <w:b/>
        </w:rPr>
        <w:t>.</w:t>
      </w:r>
      <w:r w:rsidR="00AA0ED1" w:rsidRPr="00AA0ED1">
        <w:rPr>
          <w:rFonts w:ascii="Times New Roman" w:hAnsi="Times New Roman" w:cs="Times New Roman"/>
          <w:b/>
        </w:rPr>
        <w:t xml:space="preserve"> </w:t>
      </w:r>
      <w:r w:rsidR="00AA0ED1">
        <w:rPr>
          <w:rFonts w:ascii="Times New Roman" w:hAnsi="Times New Roman" w:cs="Times New Roman"/>
          <w:b/>
        </w:rPr>
        <w:t>TÉNYÁLLÁS BEMUTATÁSA</w:t>
      </w:r>
      <w:r w:rsidR="000A56A1" w:rsidRPr="00347279">
        <w:rPr>
          <w:rFonts w:ascii="Times New Roman" w:hAnsi="Times New Roman" w:cs="Times New Roman"/>
          <w:b/>
        </w:rPr>
        <w:t xml:space="preserve">: </w:t>
      </w:r>
    </w:p>
    <w:p w14:paraId="20FBF143" w14:textId="77777777" w:rsidR="009633F0" w:rsidRDefault="009633F0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13216F8" w14:textId="7EA6515C" w:rsidR="00203502" w:rsidRDefault="00C50FD6" w:rsidP="009633F0">
      <w:pPr>
        <w:spacing w:after="0"/>
        <w:jc w:val="both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 xml:space="preserve">Telki Önkormányzat Képviselő-testülete </w:t>
      </w:r>
      <w:r w:rsidR="00AA0ED1">
        <w:rPr>
          <w:rFonts w:ascii="Times New Roman" w:hAnsi="Times New Roman" w:cs="Times New Roman"/>
        </w:rPr>
        <w:t>2024.évben felülvizsgálta a hatályos közművelődési rendeletét</w:t>
      </w:r>
      <w:r w:rsidR="004E7197">
        <w:rPr>
          <w:rFonts w:ascii="Times New Roman" w:hAnsi="Times New Roman" w:cs="Times New Roman"/>
        </w:rPr>
        <w:t xml:space="preserve"> és elfogadta a 9/2024. (X.01</w:t>
      </w:r>
      <w:r w:rsidR="00AA0ED1">
        <w:rPr>
          <w:rFonts w:ascii="Times New Roman" w:hAnsi="Times New Roman" w:cs="Times New Roman"/>
        </w:rPr>
        <w:t>.</w:t>
      </w:r>
      <w:r w:rsidR="004E7197">
        <w:rPr>
          <w:rFonts w:ascii="Times New Roman" w:hAnsi="Times New Roman" w:cs="Times New Roman"/>
        </w:rPr>
        <w:t>) Önkormányzati rendeletét.</w:t>
      </w:r>
    </w:p>
    <w:p w14:paraId="5C0150B7" w14:textId="77777777" w:rsidR="00036F56" w:rsidRPr="006A1A56" w:rsidRDefault="00036F56" w:rsidP="009633F0">
      <w:pPr>
        <w:spacing w:after="0"/>
        <w:jc w:val="both"/>
        <w:rPr>
          <w:rFonts w:ascii="Times New Roman" w:hAnsi="Times New Roman" w:cs="Times New Roman"/>
        </w:rPr>
      </w:pPr>
    </w:p>
    <w:p w14:paraId="5C412AE7" w14:textId="6A3A2CE6" w:rsidR="00036F56" w:rsidRPr="006A1A56" w:rsidRDefault="00036F56" w:rsidP="009633F0">
      <w:pPr>
        <w:spacing w:after="0"/>
        <w:jc w:val="both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 xml:space="preserve">A muzeális intézményekről, a nyilvános könyvtári ellátásról és a közművelődésről szóló 1997. évi CXL. törvény (továbbiakban: </w:t>
      </w:r>
      <w:proofErr w:type="spellStart"/>
      <w:r w:rsidRPr="006A1A56">
        <w:rPr>
          <w:rFonts w:ascii="Times New Roman" w:hAnsi="Times New Roman" w:cs="Times New Roman"/>
        </w:rPr>
        <w:t>Kultv</w:t>
      </w:r>
      <w:proofErr w:type="spellEnd"/>
      <w:r w:rsidRPr="006A1A56">
        <w:rPr>
          <w:rFonts w:ascii="Times New Roman" w:hAnsi="Times New Roman" w:cs="Times New Roman"/>
        </w:rPr>
        <w:t>.) 83/A. (</w:t>
      </w:r>
      <w:r w:rsidR="008A2064" w:rsidRPr="006A1A56">
        <w:rPr>
          <w:rFonts w:ascii="Times New Roman" w:hAnsi="Times New Roman" w:cs="Times New Roman"/>
        </w:rPr>
        <w:t>1</w:t>
      </w:r>
      <w:r w:rsidRPr="006A1A56">
        <w:rPr>
          <w:rFonts w:ascii="Times New Roman" w:hAnsi="Times New Roman" w:cs="Times New Roman"/>
        </w:rPr>
        <w:t xml:space="preserve">) bekezdése értelmében a települési önkormányzat a helyi társadalom művelődési érdekeinek és kulturális szükségleteinek figyelembevételével, e törvény és a helyi lehetőségek, sajátosságok alapján — a Közművelődési Kerekasztallal és a települési nemzetiségi önkormányzattal való egyeztetést követően </w:t>
      </w:r>
      <w:r w:rsidRPr="006A1A56">
        <w:rPr>
          <w:rFonts w:ascii="Times New Roman" w:hAnsi="Times New Roman" w:cs="Times New Roman"/>
          <w:noProof/>
        </w:rPr>
        <w:drawing>
          <wp:inline distT="0" distB="0" distL="0" distR="0" wp14:anchorId="1FF42D3D" wp14:editId="75784E01">
            <wp:extent cx="82147" cy="13692"/>
            <wp:effectExtent l="0" t="0" r="0" b="0"/>
            <wp:docPr id="1300" name="Picture 1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" name="Picture 13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147" cy="1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A56">
        <w:rPr>
          <w:rFonts w:ascii="Times New Roman" w:hAnsi="Times New Roman" w:cs="Times New Roman"/>
        </w:rPr>
        <w:t>rendeletben határozza meg az ellátandó közművelődési alapszolgáltatások körét, valamint feladatellátásának formáját, módját és mértékét</w:t>
      </w:r>
      <w:r w:rsidR="006C3D2D" w:rsidRPr="006A1A56">
        <w:rPr>
          <w:rFonts w:ascii="Times New Roman" w:hAnsi="Times New Roman" w:cs="Times New Roman"/>
        </w:rPr>
        <w:t>.</w:t>
      </w:r>
    </w:p>
    <w:p w14:paraId="4A28C05C" w14:textId="18EEDD16" w:rsidR="006C3D2D" w:rsidRDefault="006C3D2D" w:rsidP="006C3D2D">
      <w:pPr>
        <w:pStyle w:val="uj"/>
        <w:jc w:val="both"/>
        <w:rPr>
          <w:rStyle w:val="highlighted"/>
          <w:sz w:val="22"/>
          <w:szCs w:val="22"/>
        </w:rPr>
      </w:pPr>
      <w:r w:rsidRPr="006A1A56">
        <w:rPr>
          <w:rStyle w:val="highlighted"/>
          <w:sz w:val="22"/>
          <w:szCs w:val="22"/>
        </w:rPr>
        <w:t>A települési önkormányzat a közművelődési rendeletét a – Közművelődési Kerekasztallal és a települési nemzetiségi önkormányzattal való egyeztetés keretében – legalább ötévente felülvizsgálja.</w:t>
      </w:r>
    </w:p>
    <w:p w14:paraId="707017DF" w14:textId="6CB86A38" w:rsidR="00F70D6C" w:rsidRPr="006A1A56" w:rsidRDefault="00F70D6C" w:rsidP="006C3D2D">
      <w:pPr>
        <w:pStyle w:val="uj"/>
        <w:jc w:val="both"/>
        <w:rPr>
          <w:sz w:val="22"/>
          <w:szCs w:val="22"/>
        </w:rPr>
      </w:pPr>
      <w:r>
        <w:rPr>
          <w:rStyle w:val="highlighted"/>
          <w:sz w:val="22"/>
          <w:szCs w:val="22"/>
        </w:rPr>
        <w:t xml:space="preserve">A Kodolányi János Közösségi Ház és Könyvtár megszüntetésével a közművelődési feladat ellátást az önkormányzat veszi át, ezért szükséges a rendelet aktualizálása </w:t>
      </w:r>
      <w:r w:rsidR="00DE7A47">
        <w:rPr>
          <w:rStyle w:val="highlighted"/>
          <w:sz w:val="22"/>
          <w:szCs w:val="22"/>
        </w:rPr>
        <w:t xml:space="preserve">és a feladatellátás </w:t>
      </w:r>
      <w:r w:rsidR="0066261A">
        <w:rPr>
          <w:rStyle w:val="highlighted"/>
          <w:sz w:val="22"/>
          <w:szCs w:val="22"/>
        </w:rPr>
        <w:t>érdekében történő módosítása.</w:t>
      </w:r>
    </w:p>
    <w:p w14:paraId="596FFC20" w14:textId="41E9EDF0" w:rsidR="007D4EA3" w:rsidRPr="006A1A56" w:rsidRDefault="007D4EA3" w:rsidP="007D4EA3">
      <w:pPr>
        <w:spacing w:after="0"/>
        <w:jc w:val="both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>Telki, 20</w:t>
      </w:r>
      <w:r w:rsidR="00347279" w:rsidRPr="006A1A56">
        <w:rPr>
          <w:rFonts w:ascii="Times New Roman" w:hAnsi="Times New Roman" w:cs="Times New Roman"/>
        </w:rPr>
        <w:t>2</w:t>
      </w:r>
      <w:r w:rsidR="00203502">
        <w:rPr>
          <w:rFonts w:ascii="Times New Roman" w:hAnsi="Times New Roman" w:cs="Times New Roman"/>
        </w:rPr>
        <w:t>5</w:t>
      </w:r>
      <w:r w:rsidRPr="006A1A56">
        <w:rPr>
          <w:rFonts w:ascii="Times New Roman" w:hAnsi="Times New Roman" w:cs="Times New Roman"/>
        </w:rPr>
        <w:t xml:space="preserve">. </w:t>
      </w:r>
      <w:r w:rsidR="00203502">
        <w:rPr>
          <w:rFonts w:ascii="Times New Roman" w:hAnsi="Times New Roman" w:cs="Times New Roman"/>
        </w:rPr>
        <w:t>február 15</w:t>
      </w:r>
      <w:r w:rsidR="006C3DBA" w:rsidRPr="006A1A56">
        <w:rPr>
          <w:rFonts w:ascii="Times New Roman" w:hAnsi="Times New Roman" w:cs="Times New Roman"/>
        </w:rPr>
        <w:t>.</w:t>
      </w:r>
    </w:p>
    <w:p w14:paraId="3828494B" w14:textId="77777777" w:rsidR="007D4EA3" w:rsidRPr="006A1A56" w:rsidRDefault="007D4EA3" w:rsidP="001571F0">
      <w:pPr>
        <w:spacing w:after="0"/>
        <w:ind w:left="6372" w:firstLine="708"/>
        <w:jc w:val="center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>Deltai Károly</w:t>
      </w:r>
    </w:p>
    <w:p w14:paraId="5028C78A" w14:textId="45CA2D52" w:rsidR="007D4EA3" w:rsidRDefault="001571F0" w:rsidP="001571F0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 xml:space="preserve">            </w:t>
      </w:r>
      <w:r w:rsidR="007D4EA3" w:rsidRPr="006A1A56">
        <w:rPr>
          <w:rFonts w:ascii="Times New Roman" w:hAnsi="Times New Roman" w:cs="Times New Roman"/>
        </w:rPr>
        <w:t>Polgármester</w:t>
      </w:r>
    </w:p>
    <w:p w14:paraId="21034C9E" w14:textId="77777777" w:rsidR="009A2A90" w:rsidRDefault="009A2A90" w:rsidP="001571F0">
      <w:pPr>
        <w:spacing w:after="0"/>
        <w:ind w:left="5664" w:firstLine="708"/>
        <w:jc w:val="center"/>
        <w:rPr>
          <w:rFonts w:ascii="Times New Roman" w:hAnsi="Times New Roman" w:cs="Times New Roman"/>
        </w:rPr>
      </w:pPr>
    </w:p>
    <w:p w14:paraId="6DDEDD75" w14:textId="77777777" w:rsidR="009A2A90" w:rsidRDefault="009A2A90" w:rsidP="001571F0">
      <w:pPr>
        <w:spacing w:after="0"/>
        <w:ind w:left="5664" w:firstLine="708"/>
        <w:jc w:val="center"/>
        <w:rPr>
          <w:rFonts w:ascii="Times New Roman" w:hAnsi="Times New Roman" w:cs="Times New Roman"/>
        </w:rPr>
      </w:pPr>
    </w:p>
    <w:p w14:paraId="7D2EBF29" w14:textId="056882B5" w:rsidR="00193752" w:rsidRDefault="00193752" w:rsidP="009A2A90">
      <w:pPr>
        <w:jc w:val="center"/>
        <w:rPr>
          <w:rFonts w:ascii="Times New Roman" w:hAnsi="Times New Roman" w:cs="Times New Roman"/>
          <w:b/>
          <w:bCs/>
        </w:rPr>
      </w:pPr>
    </w:p>
    <w:p w14:paraId="156B0225" w14:textId="1C9BB1CC" w:rsidR="00193752" w:rsidRPr="00193752" w:rsidRDefault="00193752" w:rsidP="009A2A9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19375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Egységes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a változási javaslatokkal</w:t>
      </w:r>
    </w:p>
    <w:p w14:paraId="3F5619E2" w14:textId="77777777" w:rsidR="00781381" w:rsidRPr="00781381" w:rsidRDefault="00781381" w:rsidP="00781381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Telki Község Önkormányzata Képviselő-testületének 9/2024. (X. 1.) önkormányzati rendelete</w:t>
      </w:r>
    </w:p>
    <w:p w14:paraId="652BC24C" w14:textId="77777777" w:rsidR="00781381" w:rsidRPr="00781381" w:rsidRDefault="00781381" w:rsidP="00781381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A helyi közművelődésről</w:t>
      </w:r>
    </w:p>
    <w:p w14:paraId="5AC9DD96" w14:textId="77777777" w:rsidR="00781381" w:rsidRPr="00781381" w:rsidRDefault="00781381" w:rsidP="00781381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sz w:val="22"/>
          <w:szCs w:val="22"/>
        </w:rPr>
        <w:t>Telki község Önkormányzatának Képviselő-testülete a muzeális intézményekről, a nyilvános könyvtári ellátásról és a közművelődésről szóló 1997. évi CXL. törvény 83/A. § (1) bekezdésében kapott felhatalmazás alapján, valamint az Alaptörvény 32. cikk (1) bekezdés a) pontjában és a Magyarország helyi önkormányzatairól szóló 2011. évi CLXXXIX. törvény 13. § (1) bekezdés 7. pontjában meghatározott feladatkörében eljárva a következőket rendeli el:</w:t>
      </w:r>
    </w:p>
    <w:p w14:paraId="0D46A6A0" w14:textId="77777777" w:rsidR="00781381" w:rsidRPr="00781381" w:rsidRDefault="00781381" w:rsidP="00781381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A rendelet célja és hatálya</w:t>
      </w:r>
    </w:p>
    <w:p w14:paraId="6A730783" w14:textId="77777777" w:rsidR="00781381" w:rsidRPr="00781381" w:rsidRDefault="00781381" w:rsidP="00781381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1. §</w:t>
      </w:r>
    </w:p>
    <w:p w14:paraId="59F4200E" w14:textId="77777777" w:rsidR="00781381" w:rsidRPr="00781381" w:rsidRDefault="00781381" w:rsidP="00781381">
      <w:pPr>
        <w:pStyle w:val="Szvegtrzs"/>
        <w:spacing w:after="0" w:line="240" w:lineRule="auto"/>
        <w:rPr>
          <w:rFonts w:cs="Times New Roman"/>
          <w:sz w:val="22"/>
          <w:szCs w:val="22"/>
        </w:rPr>
      </w:pPr>
      <w:r w:rsidRPr="00781381">
        <w:rPr>
          <w:rFonts w:cs="Times New Roman"/>
          <w:sz w:val="22"/>
          <w:szCs w:val="22"/>
        </w:rPr>
        <w:t>E rendelet célja, hogy Telki község Önkormányzata (a továbbiakban: önkormányzat) művelődési érdekeinek és kulturális szükségleteinek figyelembevételével a helyi lehetőségek, sajátosságok alapján meghatározza az önkormányzat közművelődési feladatait, az ellátandó közművelődési alapszolgáltatások körét, azok ellátási formáját, módját és mértékét.</w:t>
      </w:r>
    </w:p>
    <w:p w14:paraId="057E8F68" w14:textId="77777777" w:rsidR="00781381" w:rsidRPr="00781381" w:rsidRDefault="00781381" w:rsidP="00781381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2. §</w:t>
      </w:r>
    </w:p>
    <w:p w14:paraId="635045D9" w14:textId="77777777" w:rsidR="00781381" w:rsidRPr="00781381" w:rsidRDefault="00781381" w:rsidP="00781381">
      <w:pPr>
        <w:pStyle w:val="Szvegtrzs"/>
        <w:spacing w:after="0" w:line="240" w:lineRule="auto"/>
        <w:rPr>
          <w:rFonts w:cs="Times New Roman"/>
          <w:sz w:val="22"/>
          <w:szCs w:val="22"/>
        </w:rPr>
      </w:pPr>
      <w:r w:rsidRPr="00781381">
        <w:rPr>
          <w:rFonts w:cs="Times New Roman"/>
          <w:sz w:val="22"/>
          <w:szCs w:val="22"/>
        </w:rPr>
        <w:t>A rendelet hatálya kiterjed</w:t>
      </w:r>
    </w:p>
    <w:p w14:paraId="19947119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i/>
          <w:iCs/>
          <w:sz w:val="22"/>
          <w:szCs w:val="22"/>
        </w:rPr>
        <w:t>a)</w:t>
      </w:r>
      <w:r w:rsidRPr="00781381">
        <w:rPr>
          <w:rFonts w:cs="Times New Roman"/>
          <w:sz w:val="22"/>
          <w:szCs w:val="22"/>
        </w:rPr>
        <w:tab/>
        <w:t>a helyi közművelődési tevékenység megvalósulásában részt vevő állampolgárokra;</w:t>
      </w:r>
    </w:p>
    <w:p w14:paraId="6EC388B2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i/>
          <w:iCs/>
          <w:sz w:val="22"/>
          <w:szCs w:val="22"/>
        </w:rPr>
        <w:t>b)</w:t>
      </w:r>
      <w:r w:rsidRPr="00781381">
        <w:rPr>
          <w:rFonts w:cs="Times New Roman"/>
          <w:sz w:val="22"/>
          <w:szCs w:val="22"/>
        </w:rPr>
        <w:tab/>
      </w:r>
      <w:r w:rsidRPr="00781381">
        <w:rPr>
          <w:rFonts w:cs="Times New Roman"/>
          <w:strike/>
          <w:sz w:val="22"/>
          <w:szCs w:val="22"/>
        </w:rPr>
        <w:t xml:space="preserve">a település közművelődési intézményére, annak fenntartóira, </w:t>
      </w:r>
      <w:proofErr w:type="spellStart"/>
      <w:r w:rsidRPr="00781381">
        <w:rPr>
          <w:rFonts w:cs="Times New Roman"/>
          <w:strike/>
          <w:sz w:val="22"/>
          <w:szCs w:val="22"/>
        </w:rPr>
        <w:t>alkalmazottaira</w:t>
      </w:r>
      <w:proofErr w:type="spellEnd"/>
      <w:r w:rsidRPr="00781381">
        <w:rPr>
          <w:rFonts w:cs="Times New Roman"/>
          <w:strike/>
          <w:sz w:val="22"/>
          <w:szCs w:val="22"/>
        </w:rPr>
        <w:t>, működtetőire</w:t>
      </w:r>
      <w:r w:rsidRPr="00781381">
        <w:rPr>
          <w:rFonts w:cs="Times New Roman"/>
          <w:sz w:val="22"/>
          <w:szCs w:val="22"/>
        </w:rPr>
        <w:t xml:space="preserve">; </w:t>
      </w:r>
      <w:r w:rsidRPr="00781381">
        <w:rPr>
          <w:rFonts w:cs="Times New Roman"/>
          <w:color w:val="FF0000"/>
          <w:sz w:val="22"/>
          <w:szCs w:val="22"/>
        </w:rPr>
        <w:t xml:space="preserve">az önkormányzat által fenntartott közművelődési közösségi színtérre és </w:t>
      </w:r>
      <w:proofErr w:type="spellStart"/>
      <w:r w:rsidRPr="00781381">
        <w:rPr>
          <w:rFonts w:cs="Times New Roman"/>
          <w:color w:val="FF0000"/>
          <w:sz w:val="22"/>
          <w:szCs w:val="22"/>
        </w:rPr>
        <w:t>alkalmazottaira</w:t>
      </w:r>
      <w:proofErr w:type="spellEnd"/>
    </w:p>
    <w:p w14:paraId="5E6012D7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i/>
          <w:iCs/>
          <w:sz w:val="22"/>
          <w:szCs w:val="22"/>
        </w:rPr>
        <w:t>c)</w:t>
      </w:r>
      <w:r w:rsidRPr="00781381">
        <w:rPr>
          <w:rFonts w:cs="Times New Roman"/>
          <w:sz w:val="22"/>
          <w:szCs w:val="22"/>
        </w:rPr>
        <w:tab/>
        <w:t>közművelődési megállapodás alapján vagy más formában támogatott intézményekre, szervezetekre, vállalkozásokra, azok fenntartóira és működtetőire.</w:t>
      </w:r>
    </w:p>
    <w:p w14:paraId="26BFBDD0" w14:textId="77777777" w:rsidR="00781381" w:rsidRPr="00781381" w:rsidRDefault="00781381" w:rsidP="00781381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Telki község közművelődési feladatai</w:t>
      </w:r>
    </w:p>
    <w:p w14:paraId="24E1AA22" w14:textId="77777777" w:rsidR="00781381" w:rsidRPr="00781381" w:rsidRDefault="00781381" w:rsidP="00781381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3. §</w:t>
      </w:r>
    </w:p>
    <w:p w14:paraId="00489E77" w14:textId="77777777" w:rsidR="00781381" w:rsidRPr="00781381" w:rsidRDefault="00781381" w:rsidP="00781381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sz w:val="22"/>
          <w:szCs w:val="22"/>
        </w:rPr>
        <w:t>(1) Az Önkormányzat a település minden lakosának biztosítja a kultúrához való hozzáférés jogát és lehetőségét.</w:t>
      </w:r>
    </w:p>
    <w:p w14:paraId="7CF3F2F9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sz w:val="22"/>
          <w:szCs w:val="22"/>
        </w:rPr>
        <w:t>(2) Az Önkormányzat a helyi társadalom művelődési érdekeinek és kulturális szükségleteinek figyelembevételével, a helyi lehetőségek, sajátosságok alapján az alábbi közművelődési alapszolgáltatások biztosításáról gondoskodik:</w:t>
      </w:r>
    </w:p>
    <w:p w14:paraId="35BD400E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strike/>
          <w:sz w:val="22"/>
          <w:szCs w:val="22"/>
        </w:rPr>
      </w:pPr>
      <w:r w:rsidRPr="00781381">
        <w:rPr>
          <w:rFonts w:cs="Times New Roman"/>
          <w:i/>
          <w:iCs/>
          <w:sz w:val="22"/>
          <w:szCs w:val="22"/>
        </w:rPr>
        <w:t>a)</w:t>
      </w:r>
      <w:r w:rsidRPr="00781381">
        <w:rPr>
          <w:rFonts w:cs="Times New Roman"/>
          <w:sz w:val="22"/>
          <w:szCs w:val="22"/>
        </w:rPr>
        <w:tab/>
      </w:r>
      <w:r w:rsidRPr="00781381">
        <w:rPr>
          <w:rFonts w:cs="Times New Roman"/>
          <w:strike/>
          <w:sz w:val="22"/>
          <w:szCs w:val="22"/>
        </w:rPr>
        <w:t>művelődő közösségek létrejöttének elősegítése, működésük támogatása, fejlődésük segítése, a közművelődési tevékenységek és a művelődő közösségek számára helyszín biztosítása:</w:t>
      </w:r>
    </w:p>
    <w:p w14:paraId="384F3C38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strike/>
          <w:sz w:val="22"/>
          <w:szCs w:val="22"/>
        </w:rPr>
      </w:pPr>
      <w:proofErr w:type="spellStart"/>
      <w:r w:rsidRPr="00781381">
        <w:rPr>
          <w:rFonts w:cs="Times New Roman"/>
          <w:i/>
          <w:iCs/>
          <w:strike/>
          <w:sz w:val="22"/>
          <w:szCs w:val="22"/>
        </w:rPr>
        <w:t>aa</w:t>
      </w:r>
      <w:proofErr w:type="spellEnd"/>
      <w:r w:rsidRPr="00781381">
        <w:rPr>
          <w:rFonts w:cs="Times New Roman"/>
          <w:i/>
          <w:iCs/>
          <w:strike/>
          <w:sz w:val="22"/>
          <w:szCs w:val="22"/>
        </w:rPr>
        <w:t>)</w:t>
      </w:r>
      <w:r w:rsidRPr="00781381">
        <w:rPr>
          <w:rFonts w:cs="Times New Roman"/>
          <w:strike/>
          <w:sz w:val="22"/>
          <w:szCs w:val="22"/>
        </w:rPr>
        <w:tab/>
        <w:t>helyi társadalom kulturális önszerveződő tevékenységének erősítése;</w:t>
      </w:r>
    </w:p>
    <w:p w14:paraId="52C5EFBB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strike/>
          <w:sz w:val="22"/>
          <w:szCs w:val="22"/>
        </w:rPr>
      </w:pPr>
      <w:r w:rsidRPr="00781381">
        <w:rPr>
          <w:rFonts w:cs="Times New Roman"/>
          <w:i/>
          <w:iCs/>
          <w:strike/>
          <w:sz w:val="22"/>
          <w:szCs w:val="22"/>
        </w:rPr>
        <w:t>ab)</w:t>
      </w:r>
      <w:r w:rsidRPr="00781381">
        <w:rPr>
          <w:rFonts w:cs="Times New Roman"/>
          <w:strike/>
          <w:sz w:val="22"/>
          <w:szCs w:val="22"/>
        </w:rPr>
        <w:tab/>
        <w:t>az ismeretszerző, az amatőr alkotó, művelődő közösségek tevékenységének támogatása;</w:t>
      </w:r>
    </w:p>
    <w:p w14:paraId="0E8ACC67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strike/>
          <w:sz w:val="22"/>
          <w:szCs w:val="22"/>
        </w:rPr>
      </w:pPr>
      <w:proofErr w:type="spellStart"/>
      <w:r w:rsidRPr="00781381">
        <w:rPr>
          <w:rFonts w:cs="Times New Roman"/>
          <w:i/>
          <w:iCs/>
          <w:strike/>
          <w:sz w:val="22"/>
          <w:szCs w:val="22"/>
        </w:rPr>
        <w:t>ac</w:t>
      </w:r>
      <w:proofErr w:type="spellEnd"/>
      <w:r w:rsidRPr="00781381">
        <w:rPr>
          <w:rFonts w:cs="Times New Roman"/>
          <w:i/>
          <w:iCs/>
          <w:strike/>
          <w:sz w:val="22"/>
          <w:szCs w:val="22"/>
        </w:rPr>
        <w:t>)</w:t>
      </w:r>
      <w:r w:rsidRPr="00781381">
        <w:rPr>
          <w:rFonts w:cs="Times New Roman"/>
          <w:strike/>
          <w:sz w:val="22"/>
          <w:szCs w:val="22"/>
        </w:rPr>
        <w:tab/>
        <w:t>az életkor-, érdeklődés-, élethelyzet szerint szerveződő klubok, körök tevékenységének támogatása;</w:t>
      </w:r>
    </w:p>
    <w:p w14:paraId="7DD03B5E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strike/>
          <w:sz w:val="22"/>
          <w:szCs w:val="22"/>
        </w:rPr>
      </w:pPr>
      <w:r w:rsidRPr="00781381">
        <w:rPr>
          <w:rFonts w:cs="Times New Roman"/>
          <w:i/>
          <w:iCs/>
          <w:strike/>
          <w:sz w:val="22"/>
          <w:szCs w:val="22"/>
        </w:rPr>
        <w:t>ad)</w:t>
      </w:r>
      <w:r w:rsidRPr="00781381">
        <w:rPr>
          <w:rFonts w:cs="Times New Roman"/>
          <w:strike/>
          <w:sz w:val="22"/>
          <w:szCs w:val="22"/>
        </w:rPr>
        <w:tab/>
        <w:t>az iskolarendszeren kívüli, öntevékeny, önképző tanfolyamok, életminőséget és életesélyt javító tanulási lehetőségek megteremtése.</w:t>
      </w:r>
    </w:p>
    <w:p w14:paraId="38828EF1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strike/>
          <w:sz w:val="22"/>
          <w:szCs w:val="22"/>
        </w:rPr>
      </w:pPr>
      <w:r w:rsidRPr="00781381">
        <w:rPr>
          <w:rFonts w:cs="Times New Roman"/>
          <w:i/>
          <w:iCs/>
          <w:strike/>
          <w:sz w:val="22"/>
          <w:szCs w:val="22"/>
        </w:rPr>
        <w:t>b)</w:t>
      </w:r>
      <w:r w:rsidRPr="00781381">
        <w:rPr>
          <w:rFonts w:cs="Times New Roman"/>
          <w:strike/>
          <w:sz w:val="22"/>
          <w:szCs w:val="22"/>
        </w:rPr>
        <w:tab/>
        <w:t>a közösségi és társadalmi részvétel fejlesztése:</w:t>
      </w:r>
    </w:p>
    <w:p w14:paraId="03B28EE4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strike/>
          <w:sz w:val="22"/>
          <w:szCs w:val="22"/>
        </w:rPr>
      </w:pPr>
      <w:proofErr w:type="spellStart"/>
      <w:r w:rsidRPr="00781381">
        <w:rPr>
          <w:rFonts w:cs="Times New Roman"/>
          <w:i/>
          <w:iCs/>
          <w:strike/>
          <w:sz w:val="22"/>
          <w:szCs w:val="22"/>
        </w:rPr>
        <w:t>ba</w:t>
      </w:r>
      <w:proofErr w:type="spellEnd"/>
      <w:r w:rsidRPr="00781381">
        <w:rPr>
          <w:rFonts w:cs="Times New Roman"/>
          <w:i/>
          <w:iCs/>
          <w:strike/>
          <w:sz w:val="22"/>
          <w:szCs w:val="22"/>
        </w:rPr>
        <w:t>)</w:t>
      </w:r>
      <w:r w:rsidRPr="00781381">
        <w:rPr>
          <w:rFonts w:cs="Times New Roman"/>
          <w:strike/>
          <w:sz w:val="22"/>
          <w:szCs w:val="22"/>
        </w:rPr>
        <w:tab/>
        <w:t>a település rendezvények méltó megszervezése, megemlékezés a nemzeti és helyi ünnepekről;</w:t>
      </w:r>
    </w:p>
    <w:p w14:paraId="74208469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strike/>
          <w:sz w:val="22"/>
          <w:szCs w:val="22"/>
        </w:rPr>
      </w:pPr>
      <w:proofErr w:type="spellStart"/>
      <w:r w:rsidRPr="00781381">
        <w:rPr>
          <w:rFonts w:cs="Times New Roman"/>
          <w:i/>
          <w:iCs/>
          <w:strike/>
          <w:sz w:val="22"/>
          <w:szCs w:val="22"/>
        </w:rPr>
        <w:t>bb</w:t>
      </w:r>
      <w:proofErr w:type="spellEnd"/>
      <w:r w:rsidRPr="00781381">
        <w:rPr>
          <w:rFonts w:cs="Times New Roman"/>
          <w:i/>
          <w:iCs/>
          <w:strike/>
          <w:sz w:val="22"/>
          <w:szCs w:val="22"/>
        </w:rPr>
        <w:t>)</w:t>
      </w:r>
      <w:r w:rsidRPr="00781381">
        <w:rPr>
          <w:rFonts w:cs="Times New Roman"/>
          <w:strike/>
          <w:sz w:val="22"/>
          <w:szCs w:val="22"/>
        </w:rPr>
        <w:tab/>
        <w:t>a képző-, ipar- a népművészet hagyományos tevékenységeinek gyakorlásához tanfolyamok, bemutatók és kiállítások szervezése, fellépési alkalmak biztosítása;</w:t>
      </w:r>
    </w:p>
    <w:p w14:paraId="1E84AA35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strike/>
          <w:sz w:val="22"/>
          <w:szCs w:val="22"/>
        </w:rPr>
      </w:pPr>
      <w:proofErr w:type="spellStart"/>
      <w:r w:rsidRPr="00781381">
        <w:rPr>
          <w:rFonts w:cs="Times New Roman"/>
          <w:i/>
          <w:iCs/>
          <w:strike/>
          <w:sz w:val="22"/>
          <w:szCs w:val="22"/>
        </w:rPr>
        <w:t>bc</w:t>
      </w:r>
      <w:proofErr w:type="spellEnd"/>
      <w:r w:rsidRPr="00781381">
        <w:rPr>
          <w:rFonts w:cs="Times New Roman"/>
          <w:i/>
          <w:iCs/>
          <w:strike/>
          <w:sz w:val="22"/>
          <w:szCs w:val="22"/>
        </w:rPr>
        <w:t>)</w:t>
      </w:r>
      <w:r w:rsidRPr="00781381">
        <w:rPr>
          <w:rFonts w:cs="Times New Roman"/>
          <w:strike/>
          <w:sz w:val="22"/>
          <w:szCs w:val="22"/>
        </w:rPr>
        <w:tab/>
        <w:t>kulturális értékeink megismeréséhez művelődési alkalmak, irodalmi estek, színházi előadások, hangversenyek, művészeti kiállítások megteremtésében.</w:t>
      </w:r>
    </w:p>
    <w:p w14:paraId="628262AF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strike/>
          <w:sz w:val="22"/>
          <w:szCs w:val="22"/>
        </w:rPr>
      </w:pPr>
      <w:r w:rsidRPr="00781381">
        <w:rPr>
          <w:rFonts w:cs="Times New Roman"/>
          <w:i/>
          <w:iCs/>
          <w:strike/>
          <w:sz w:val="22"/>
          <w:szCs w:val="22"/>
        </w:rPr>
        <w:t>c)</w:t>
      </w:r>
      <w:r w:rsidRPr="00781381">
        <w:rPr>
          <w:rFonts w:cs="Times New Roman"/>
          <w:strike/>
          <w:sz w:val="22"/>
          <w:szCs w:val="22"/>
        </w:rPr>
        <w:tab/>
        <w:t>a hagyományos közösségi kulturális értékek átörökítése feltételeinek biztosítása:</w:t>
      </w:r>
    </w:p>
    <w:p w14:paraId="3F10AC97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strike/>
          <w:sz w:val="22"/>
          <w:szCs w:val="22"/>
        </w:rPr>
      </w:pPr>
      <w:proofErr w:type="spellStart"/>
      <w:r w:rsidRPr="00781381">
        <w:rPr>
          <w:rFonts w:cs="Times New Roman"/>
          <w:i/>
          <w:iCs/>
          <w:strike/>
          <w:sz w:val="22"/>
          <w:szCs w:val="22"/>
        </w:rPr>
        <w:t>ca</w:t>
      </w:r>
      <w:proofErr w:type="spellEnd"/>
      <w:r w:rsidRPr="00781381">
        <w:rPr>
          <w:rFonts w:cs="Times New Roman"/>
          <w:i/>
          <w:iCs/>
          <w:strike/>
          <w:sz w:val="22"/>
          <w:szCs w:val="22"/>
        </w:rPr>
        <w:t>)</w:t>
      </w:r>
      <w:r w:rsidRPr="00781381">
        <w:rPr>
          <w:rFonts w:cs="Times New Roman"/>
          <w:strike/>
          <w:sz w:val="22"/>
          <w:szCs w:val="22"/>
        </w:rPr>
        <w:tab/>
        <w:t>a szabadidő kulturált és művelődési célú eltöltéséhez, az igényekhez alkalmazkodó rendezvények szervezése, helyi művelődési, művészeti és közösségi élet segítése, anyagi és infrastrukturális lehetőségeinek megteremtése;</w:t>
      </w:r>
    </w:p>
    <w:p w14:paraId="7DB9EE99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strike/>
          <w:sz w:val="22"/>
          <w:szCs w:val="22"/>
        </w:rPr>
      </w:pPr>
      <w:proofErr w:type="spellStart"/>
      <w:r w:rsidRPr="00781381">
        <w:rPr>
          <w:rFonts w:cs="Times New Roman"/>
          <w:i/>
          <w:iCs/>
          <w:strike/>
          <w:sz w:val="22"/>
          <w:szCs w:val="22"/>
        </w:rPr>
        <w:t>cb</w:t>
      </w:r>
      <w:proofErr w:type="spellEnd"/>
      <w:r w:rsidRPr="00781381">
        <w:rPr>
          <w:rFonts w:cs="Times New Roman"/>
          <w:i/>
          <w:iCs/>
          <w:strike/>
          <w:sz w:val="22"/>
          <w:szCs w:val="22"/>
        </w:rPr>
        <w:t>)</w:t>
      </w:r>
      <w:r w:rsidRPr="00781381">
        <w:rPr>
          <w:rFonts w:cs="Times New Roman"/>
          <w:strike/>
          <w:sz w:val="22"/>
          <w:szCs w:val="22"/>
        </w:rPr>
        <w:tab/>
        <w:t>a település kulturális értékeinek, hagyományainak feltárása, megismertetése, helytörténeti gyűjtemény működtetésével, helytörténeti munkák megjelentetésével.</w:t>
      </w:r>
    </w:p>
    <w:p w14:paraId="61036A4D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strike/>
          <w:sz w:val="22"/>
          <w:szCs w:val="22"/>
        </w:rPr>
      </w:pPr>
    </w:p>
    <w:p w14:paraId="5B11FC97" w14:textId="77777777" w:rsidR="00781381" w:rsidRPr="00781381" w:rsidRDefault="00781381" w:rsidP="00781381">
      <w:pPr>
        <w:pStyle w:val="Szvegtrzs"/>
        <w:numPr>
          <w:ilvl w:val="0"/>
          <w:numId w:val="15"/>
        </w:numPr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color w:val="FF0000"/>
          <w:sz w:val="22"/>
          <w:szCs w:val="22"/>
        </w:rPr>
        <w:t>művelődő közösségek létrejöttének elősegítése, működésük támogatása, fejlődésük segítése, a közművelődési tevékenységek és a művelődő közösségek számára helyszín biztosítása:</w:t>
      </w:r>
    </w:p>
    <w:p w14:paraId="5C1406EB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color w:val="FF0000"/>
          <w:sz w:val="22"/>
          <w:szCs w:val="22"/>
        </w:rPr>
      </w:pPr>
      <w:proofErr w:type="spellStart"/>
      <w:r w:rsidRPr="00781381">
        <w:rPr>
          <w:rFonts w:cs="Times New Roman"/>
          <w:i/>
          <w:iCs/>
          <w:color w:val="FF0000"/>
          <w:sz w:val="22"/>
          <w:szCs w:val="22"/>
        </w:rPr>
        <w:t>aa</w:t>
      </w:r>
      <w:proofErr w:type="spellEnd"/>
      <w:r w:rsidRPr="00781381">
        <w:rPr>
          <w:rFonts w:cs="Times New Roman"/>
          <w:i/>
          <w:iCs/>
          <w:color w:val="FF0000"/>
          <w:sz w:val="22"/>
          <w:szCs w:val="22"/>
        </w:rPr>
        <w:t>)</w:t>
      </w:r>
      <w:r w:rsidRPr="00781381">
        <w:rPr>
          <w:rFonts w:cs="Times New Roman"/>
          <w:color w:val="FF0000"/>
          <w:sz w:val="22"/>
          <w:szCs w:val="22"/>
        </w:rPr>
        <w:tab/>
        <w:t>helyi társadalom kulturális önszerveződő tevékenységének erősítése;</w:t>
      </w:r>
    </w:p>
    <w:p w14:paraId="075A4BF4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i/>
          <w:iCs/>
          <w:color w:val="FF0000"/>
          <w:sz w:val="22"/>
          <w:szCs w:val="22"/>
        </w:rPr>
        <w:t>ab)</w:t>
      </w:r>
      <w:r w:rsidRPr="00781381">
        <w:rPr>
          <w:rFonts w:cs="Times New Roman"/>
          <w:color w:val="FF0000"/>
          <w:sz w:val="22"/>
          <w:szCs w:val="22"/>
        </w:rPr>
        <w:tab/>
        <w:t>az ismeretszerző, az amatőr alkotó, művelődő közösségek tevékenységének támogatása;</w:t>
      </w:r>
    </w:p>
    <w:p w14:paraId="2E20764E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color w:val="FF0000"/>
          <w:sz w:val="22"/>
          <w:szCs w:val="22"/>
        </w:rPr>
      </w:pPr>
      <w:proofErr w:type="spellStart"/>
      <w:r w:rsidRPr="00781381">
        <w:rPr>
          <w:rFonts w:cs="Times New Roman"/>
          <w:i/>
          <w:iCs/>
          <w:color w:val="FF0000"/>
          <w:sz w:val="22"/>
          <w:szCs w:val="22"/>
        </w:rPr>
        <w:t>ac</w:t>
      </w:r>
      <w:proofErr w:type="spellEnd"/>
      <w:r w:rsidRPr="00781381">
        <w:rPr>
          <w:rFonts w:cs="Times New Roman"/>
          <w:i/>
          <w:iCs/>
          <w:color w:val="FF0000"/>
          <w:sz w:val="22"/>
          <w:szCs w:val="22"/>
        </w:rPr>
        <w:t>)</w:t>
      </w:r>
      <w:r w:rsidRPr="00781381">
        <w:rPr>
          <w:rFonts w:cs="Times New Roman"/>
          <w:color w:val="FF0000"/>
          <w:sz w:val="22"/>
          <w:szCs w:val="22"/>
        </w:rPr>
        <w:tab/>
        <w:t>az életkor-, érdeklődés-, élethelyzet szerint szerveződő klubok, körök tevékenységének támogatása;</w:t>
      </w:r>
    </w:p>
    <w:p w14:paraId="2E675DB0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i/>
          <w:iCs/>
          <w:color w:val="FF0000"/>
          <w:sz w:val="22"/>
          <w:szCs w:val="22"/>
        </w:rPr>
        <w:t>ad)</w:t>
      </w:r>
      <w:r w:rsidRPr="00781381">
        <w:rPr>
          <w:rFonts w:cs="Times New Roman"/>
          <w:color w:val="FF0000"/>
          <w:sz w:val="22"/>
          <w:szCs w:val="22"/>
        </w:rPr>
        <w:tab/>
        <w:t>az iskolarendszeren kívüli, öntevékeny, önképző tanfolyamok, életminőséget és életesélyt javító tanulási lehetőségek megteremtése.</w:t>
      </w:r>
    </w:p>
    <w:p w14:paraId="4E81EA20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i/>
          <w:iCs/>
          <w:color w:val="FF0000"/>
          <w:sz w:val="22"/>
          <w:szCs w:val="22"/>
        </w:rPr>
        <w:t>b)</w:t>
      </w:r>
      <w:r w:rsidRPr="00781381">
        <w:rPr>
          <w:rFonts w:cs="Times New Roman"/>
          <w:color w:val="FF0000"/>
          <w:sz w:val="22"/>
          <w:szCs w:val="22"/>
        </w:rPr>
        <w:tab/>
        <w:t>a közösségi és társadalmi részvétel fejlesztése:</w:t>
      </w:r>
    </w:p>
    <w:p w14:paraId="68FFA883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color w:val="FF0000"/>
          <w:sz w:val="22"/>
          <w:szCs w:val="22"/>
        </w:rPr>
      </w:pPr>
      <w:proofErr w:type="spellStart"/>
      <w:r w:rsidRPr="00781381">
        <w:rPr>
          <w:rFonts w:cs="Times New Roman"/>
          <w:i/>
          <w:iCs/>
          <w:color w:val="FF0000"/>
          <w:sz w:val="22"/>
          <w:szCs w:val="22"/>
        </w:rPr>
        <w:t>ba</w:t>
      </w:r>
      <w:proofErr w:type="spellEnd"/>
      <w:r w:rsidRPr="00781381">
        <w:rPr>
          <w:rFonts w:cs="Times New Roman"/>
          <w:i/>
          <w:iCs/>
          <w:color w:val="FF0000"/>
          <w:sz w:val="22"/>
          <w:szCs w:val="22"/>
        </w:rPr>
        <w:t>)</w:t>
      </w:r>
      <w:r w:rsidRPr="00781381">
        <w:rPr>
          <w:rFonts w:cs="Times New Roman"/>
          <w:color w:val="FF0000"/>
          <w:sz w:val="22"/>
          <w:szCs w:val="22"/>
        </w:rPr>
        <w:tab/>
        <w:t>a település rendezvények méltó megszervezése, megemlékezés a nemzeti és helyi ünnepekről;</w:t>
      </w:r>
    </w:p>
    <w:p w14:paraId="32F09018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color w:val="FF0000"/>
          <w:sz w:val="22"/>
          <w:szCs w:val="22"/>
        </w:rPr>
      </w:pPr>
      <w:proofErr w:type="spellStart"/>
      <w:r w:rsidRPr="00781381">
        <w:rPr>
          <w:rFonts w:cs="Times New Roman"/>
          <w:i/>
          <w:iCs/>
          <w:color w:val="FF0000"/>
          <w:sz w:val="22"/>
          <w:szCs w:val="22"/>
        </w:rPr>
        <w:t>bb</w:t>
      </w:r>
      <w:proofErr w:type="spellEnd"/>
      <w:r w:rsidRPr="00781381">
        <w:rPr>
          <w:rFonts w:cs="Times New Roman"/>
          <w:i/>
          <w:iCs/>
          <w:color w:val="FF0000"/>
          <w:sz w:val="22"/>
          <w:szCs w:val="22"/>
        </w:rPr>
        <w:t>)</w:t>
      </w:r>
      <w:r w:rsidRPr="00781381">
        <w:rPr>
          <w:rFonts w:cs="Times New Roman"/>
          <w:color w:val="FF0000"/>
          <w:sz w:val="22"/>
          <w:szCs w:val="22"/>
        </w:rPr>
        <w:tab/>
        <w:t>a képző-, ipar- a népművészet hagyományos tevékenységeinek gyakorlásához tanfolyamok, bemutatók és kiállítások szervezése, fellépési alkalmak biztosítása;</w:t>
      </w:r>
    </w:p>
    <w:p w14:paraId="51D4AEC7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color w:val="FF0000"/>
          <w:sz w:val="22"/>
          <w:szCs w:val="22"/>
        </w:rPr>
      </w:pPr>
      <w:proofErr w:type="spellStart"/>
      <w:r w:rsidRPr="00781381">
        <w:rPr>
          <w:rFonts w:cs="Times New Roman"/>
          <w:i/>
          <w:iCs/>
          <w:color w:val="FF0000"/>
          <w:sz w:val="22"/>
          <w:szCs w:val="22"/>
        </w:rPr>
        <w:t>bc</w:t>
      </w:r>
      <w:proofErr w:type="spellEnd"/>
      <w:r w:rsidRPr="00781381">
        <w:rPr>
          <w:rFonts w:cs="Times New Roman"/>
          <w:i/>
          <w:iCs/>
          <w:color w:val="FF0000"/>
          <w:sz w:val="22"/>
          <w:szCs w:val="22"/>
        </w:rPr>
        <w:t>)</w:t>
      </w:r>
      <w:r w:rsidRPr="00781381">
        <w:rPr>
          <w:rFonts w:cs="Times New Roman"/>
          <w:color w:val="FF0000"/>
          <w:sz w:val="22"/>
          <w:szCs w:val="22"/>
        </w:rPr>
        <w:tab/>
        <w:t>kulturális értékeink megismeréséhez művelődési alkalmak, irodalmi estek, színházi előadások, hangversenyek, művészeti kiállítások megteremtésében.</w:t>
      </w:r>
    </w:p>
    <w:p w14:paraId="6741DBC3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color w:val="FF0000"/>
          <w:sz w:val="22"/>
          <w:szCs w:val="22"/>
        </w:rPr>
      </w:pPr>
      <w:proofErr w:type="spellStart"/>
      <w:r w:rsidRPr="00781381">
        <w:rPr>
          <w:rFonts w:cs="Times New Roman"/>
          <w:i/>
          <w:iCs/>
          <w:color w:val="FF0000"/>
          <w:sz w:val="22"/>
          <w:szCs w:val="22"/>
        </w:rPr>
        <w:t>bd</w:t>
      </w:r>
      <w:proofErr w:type="spellEnd"/>
      <w:r w:rsidRPr="00781381">
        <w:rPr>
          <w:rFonts w:cs="Times New Roman"/>
          <w:i/>
          <w:iCs/>
          <w:color w:val="FF0000"/>
          <w:sz w:val="22"/>
          <w:szCs w:val="22"/>
        </w:rPr>
        <w:t>)</w:t>
      </w:r>
      <w:r w:rsidRPr="00781381">
        <w:rPr>
          <w:rFonts w:cs="Times New Roman"/>
          <w:color w:val="FF0000"/>
          <w:sz w:val="22"/>
          <w:szCs w:val="22"/>
        </w:rPr>
        <w:tab/>
        <w:t>együttműködés a helyi civil szervezetekkel</w:t>
      </w:r>
    </w:p>
    <w:p w14:paraId="6498AF04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i/>
          <w:iCs/>
          <w:color w:val="FF0000"/>
          <w:sz w:val="22"/>
          <w:szCs w:val="22"/>
        </w:rPr>
        <w:t>c)</w:t>
      </w:r>
      <w:r w:rsidRPr="00781381">
        <w:rPr>
          <w:rFonts w:cs="Times New Roman"/>
          <w:color w:val="FF0000"/>
          <w:sz w:val="22"/>
          <w:szCs w:val="22"/>
        </w:rPr>
        <w:tab/>
        <w:t>az egész életre kiterjedő tanulás feltételeinek biztosítása</w:t>
      </w:r>
    </w:p>
    <w:p w14:paraId="507F0ADD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color w:val="FF0000"/>
          <w:sz w:val="22"/>
          <w:szCs w:val="22"/>
        </w:rPr>
      </w:pPr>
      <w:proofErr w:type="spellStart"/>
      <w:r w:rsidRPr="00781381">
        <w:rPr>
          <w:rFonts w:cs="Times New Roman"/>
          <w:i/>
          <w:iCs/>
          <w:color w:val="FF0000"/>
          <w:sz w:val="22"/>
          <w:szCs w:val="22"/>
        </w:rPr>
        <w:t>ca</w:t>
      </w:r>
      <w:proofErr w:type="spellEnd"/>
      <w:r w:rsidRPr="00781381">
        <w:rPr>
          <w:rFonts w:cs="Times New Roman"/>
          <w:i/>
          <w:iCs/>
          <w:color w:val="FF0000"/>
          <w:sz w:val="22"/>
          <w:szCs w:val="22"/>
        </w:rPr>
        <w:t>)</w:t>
      </w:r>
      <w:r w:rsidRPr="00781381">
        <w:rPr>
          <w:rFonts w:cs="Times New Roman"/>
          <w:color w:val="FF0000"/>
          <w:sz w:val="22"/>
          <w:szCs w:val="22"/>
        </w:rPr>
        <w:tab/>
        <w:t>előadások, tanfolyamok, workshopok szervezése</w:t>
      </w:r>
    </w:p>
    <w:p w14:paraId="34D09508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color w:val="FF0000"/>
          <w:sz w:val="22"/>
          <w:szCs w:val="22"/>
        </w:rPr>
      </w:pPr>
      <w:proofErr w:type="spellStart"/>
      <w:r w:rsidRPr="00781381">
        <w:rPr>
          <w:rFonts w:cs="Times New Roman"/>
          <w:i/>
          <w:iCs/>
          <w:color w:val="FF0000"/>
          <w:sz w:val="22"/>
          <w:szCs w:val="22"/>
        </w:rPr>
        <w:t>cb</w:t>
      </w:r>
      <w:proofErr w:type="spellEnd"/>
      <w:r w:rsidRPr="00781381">
        <w:rPr>
          <w:rFonts w:cs="Times New Roman"/>
          <w:i/>
          <w:iCs/>
          <w:color w:val="FF0000"/>
          <w:sz w:val="22"/>
          <w:szCs w:val="22"/>
        </w:rPr>
        <w:t>)</w:t>
      </w:r>
      <w:r w:rsidRPr="00781381">
        <w:rPr>
          <w:rFonts w:cs="Times New Roman"/>
          <w:color w:val="FF0000"/>
          <w:sz w:val="22"/>
          <w:szCs w:val="22"/>
        </w:rPr>
        <w:tab/>
        <w:t>együttműködés közoktatási intézményekkel</w:t>
      </w:r>
    </w:p>
    <w:p w14:paraId="40F21817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i/>
          <w:iCs/>
          <w:color w:val="FF0000"/>
          <w:sz w:val="22"/>
          <w:szCs w:val="22"/>
        </w:rPr>
        <w:t>d)</w:t>
      </w:r>
      <w:r w:rsidRPr="00781381">
        <w:rPr>
          <w:rFonts w:cs="Times New Roman"/>
          <w:color w:val="FF0000"/>
          <w:sz w:val="22"/>
          <w:szCs w:val="22"/>
        </w:rPr>
        <w:tab/>
        <w:t>a hagyományos közösségi kulturális értékek átörökítése feltételeinek biztosítása:</w:t>
      </w:r>
    </w:p>
    <w:p w14:paraId="22930F70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i/>
          <w:iCs/>
          <w:color w:val="FF0000"/>
          <w:sz w:val="22"/>
          <w:szCs w:val="22"/>
        </w:rPr>
        <w:t>da)</w:t>
      </w:r>
      <w:r w:rsidRPr="00781381">
        <w:rPr>
          <w:rFonts w:cs="Times New Roman"/>
          <w:color w:val="FF0000"/>
          <w:sz w:val="22"/>
          <w:szCs w:val="22"/>
        </w:rPr>
        <w:tab/>
        <w:t>a szabadidő kulturált és művelődési célú eltöltéséhez, az igényekhez alkalmazkodó rendezvények szervezése, helyi művelődési, művészeti és közösségi élet segítése, anyagi és infrastrukturális lehetőségeinek megteremtése;</w:t>
      </w:r>
    </w:p>
    <w:p w14:paraId="7EC3F06F" w14:textId="77777777" w:rsidR="00781381" w:rsidRPr="00781381" w:rsidRDefault="00781381" w:rsidP="00781381">
      <w:pPr>
        <w:pStyle w:val="Szvegtrzs"/>
        <w:spacing w:after="0" w:line="240" w:lineRule="auto"/>
        <w:ind w:left="980" w:hanging="400"/>
        <w:jc w:val="both"/>
        <w:rPr>
          <w:rFonts w:cs="Times New Roman"/>
          <w:strike/>
          <w:color w:val="FF0000"/>
          <w:sz w:val="22"/>
          <w:szCs w:val="22"/>
        </w:rPr>
      </w:pPr>
      <w:r w:rsidRPr="00781381">
        <w:rPr>
          <w:rFonts w:cs="Times New Roman"/>
          <w:i/>
          <w:iCs/>
          <w:color w:val="FF0000"/>
          <w:sz w:val="22"/>
          <w:szCs w:val="22"/>
        </w:rPr>
        <w:t>db)</w:t>
      </w:r>
      <w:r w:rsidRPr="00781381">
        <w:rPr>
          <w:rFonts w:cs="Times New Roman"/>
          <w:color w:val="FF0000"/>
          <w:sz w:val="22"/>
          <w:szCs w:val="22"/>
        </w:rPr>
        <w:tab/>
        <w:t>a település kulturális értékeinek, hagyományainak feltárása, megismertetése, helytörténeti gyűjtemény működtetésével, helytörténeti munkák megjelentetésével</w:t>
      </w:r>
    </w:p>
    <w:p w14:paraId="3DEBCDBB" w14:textId="77777777" w:rsidR="00781381" w:rsidRPr="00781381" w:rsidRDefault="00781381" w:rsidP="00781381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A közművelődési alapszolgáltatások és közművelődési feladatok ellátásának szervezeti keretei</w:t>
      </w:r>
    </w:p>
    <w:p w14:paraId="1A405F12" w14:textId="77777777" w:rsidR="00781381" w:rsidRPr="00781381" w:rsidRDefault="00781381" w:rsidP="00781381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4. §</w:t>
      </w:r>
    </w:p>
    <w:p w14:paraId="328BEABD" w14:textId="77777777" w:rsidR="00781381" w:rsidRPr="00781381" w:rsidRDefault="00781381" w:rsidP="00781381">
      <w:pPr>
        <w:pStyle w:val="Szvegtrzs"/>
        <w:spacing w:after="0" w:line="240" w:lineRule="auto"/>
        <w:jc w:val="both"/>
        <w:rPr>
          <w:rFonts w:cs="Times New Roman"/>
          <w:strike/>
          <w:sz w:val="22"/>
          <w:szCs w:val="22"/>
        </w:rPr>
      </w:pPr>
      <w:r w:rsidRPr="00781381">
        <w:rPr>
          <w:rFonts w:cs="Times New Roman"/>
          <w:strike/>
          <w:sz w:val="22"/>
          <w:szCs w:val="22"/>
        </w:rPr>
        <w:t>(1) Az önkormányzat a közművelődési alapszolgáltatásait, feladatait elsődlegesen az általa alapított, költségvetési szervként működő Kodolányi János Közösségi Ház és Könyvtár (címe: 2089 Telki Petőfi utca 2-4.) intézmény kereteiben látja el, amelynek intézmény típusa művelődési ház.</w:t>
      </w:r>
    </w:p>
    <w:p w14:paraId="3CB92D27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strike/>
          <w:sz w:val="22"/>
          <w:szCs w:val="22"/>
        </w:rPr>
      </w:pPr>
      <w:r w:rsidRPr="00781381">
        <w:rPr>
          <w:rFonts w:cs="Times New Roman"/>
          <w:strike/>
          <w:sz w:val="22"/>
          <w:szCs w:val="22"/>
        </w:rPr>
        <w:t>(2) A Közösségi Ház és Könyvtár munkáját a képviselő-testület által elfogadott munkaterv és a munkaterv részét képező szolgáltatási terv szerint végzi, munkájáról évente beszámolót készít.</w:t>
      </w:r>
    </w:p>
    <w:p w14:paraId="2705F880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strike/>
          <w:sz w:val="22"/>
          <w:szCs w:val="22"/>
        </w:rPr>
      </w:pPr>
      <w:r w:rsidRPr="00781381">
        <w:rPr>
          <w:rFonts w:cs="Times New Roman"/>
          <w:strike/>
          <w:sz w:val="22"/>
          <w:szCs w:val="22"/>
        </w:rPr>
        <w:t>(3) A képviselő-testület a közművelődési intézmény által készített munkatervet és annak mellékletét képező szolgáltatási tervet legkésőbb a március 1-je utáni első, soron következő testületi ülésén fogadja el.</w:t>
      </w:r>
    </w:p>
    <w:p w14:paraId="2B1B1D58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strike/>
          <w:sz w:val="22"/>
          <w:szCs w:val="22"/>
        </w:rPr>
      </w:pPr>
      <w:r w:rsidRPr="00781381">
        <w:rPr>
          <w:rFonts w:cs="Times New Roman"/>
          <w:strike/>
          <w:sz w:val="22"/>
          <w:szCs w:val="22"/>
        </w:rPr>
        <w:t>(4) Az önkormányzat biztosítja az intézmény működtetéséhez szükséges, az ellátandó alapszolgáltatásoknak megfelelő számú és képzettségű szakember foglalkoztatását.</w:t>
      </w:r>
    </w:p>
    <w:p w14:paraId="4A418073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strike/>
          <w:sz w:val="22"/>
          <w:szCs w:val="22"/>
        </w:rPr>
      </w:pPr>
      <w:r w:rsidRPr="00781381">
        <w:rPr>
          <w:rFonts w:cs="Times New Roman"/>
          <w:strike/>
          <w:sz w:val="22"/>
          <w:szCs w:val="22"/>
        </w:rPr>
        <w:t>(5) Az önkormányzat biztosítja az ellátandó alapszolgáltatásoknak megfelelő infrastrukturális és tárgyi feltételeket, eszközöket.</w:t>
      </w:r>
    </w:p>
    <w:p w14:paraId="4DE9A08E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strike/>
          <w:sz w:val="22"/>
          <w:szCs w:val="22"/>
        </w:rPr>
      </w:pPr>
    </w:p>
    <w:p w14:paraId="16C14D31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color w:val="FF0000"/>
          <w:sz w:val="22"/>
          <w:szCs w:val="22"/>
        </w:rPr>
        <w:t>(1) Az önkormányzat által fenntartott közösségi színtér és az ott található könyvtár fenntartásával (Kodolányi János Közösségi Tér és Könyvtár) biztosítja a helyi közművelődési alapszolgáltatások ellátását.</w:t>
      </w:r>
    </w:p>
    <w:p w14:paraId="10BB0FF8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color w:val="FF0000"/>
          <w:sz w:val="22"/>
          <w:szCs w:val="22"/>
        </w:rPr>
        <w:t>(2) Az Önkormányzat a települési könyvtári ellátás biztosítását a Szentendrei Hamvas Béla Pest Megyei Könyvtár szolgáltatásainak igénybevételével teljesíti, könyvtárellátási szolgáltatás nyújtására vonatkozó megállapodás alapján.</w:t>
      </w:r>
    </w:p>
    <w:p w14:paraId="7360554A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color w:val="FF0000"/>
          <w:sz w:val="22"/>
          <w:szCs w:val="22"/>
        </w:rPr>
        <w:t>(3) Az önkormányzat a helyi közművelődési tevékenységéhez a közművelődési alapszolgáltatások mellett egyéb tevékenységeknek, szolgáltatások megszervezésének is helyszínt biztosító integrált közösségi és szolgáltató térként, valamint könyvtári szolgáltató helyként (2089 Telki, Petőfi utca 1.) épületét biztosítja.</w:t>
      </w:r>
    </w:p>
    <w:p w14:paraId="51B4DA90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color w:val="FF0000"/>
          <w:sz w:val="22"/>
          <w:szCs w:val="22"/>
        </w:rPr>
        <w:t>(4) A közösségi színtér használati szabályzatát a képviselő-testület határozattal hagyja jóvá.</w:t>
      </w:r>
    </w:p>
    <w:p w14:paraId="2231A8B2" w14:textId="77777777" w:rsidR="00781381" w:rsidRPr="00781381" w:rsidRDefault="00781381" w:rsidP="00781381">
      <w:pPr>
        <w:pStyle w:val="Szvegtrzs"/>
        <w:spacing w:before="240" w:after="240" w:line="240" w:lineRule="auto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color w:val="FF0000"/>
          <w:sz w:val="22"/>
          <w:szCs w:val="22"/>
        </w:rPr>
        <w:t>(5) Az önkormányzat által fenntartott közösségi színtér feladatait éves szolgáltatási terv alapján látja el, mely március 1-ig készül el. Éves működéséről, tevékenységéről beszámoló készül tárgyévet követő év március 1. napjáig.</w:t>
      </w:r>
    </w:p>
    <w:p w14:paraId="66217B18" w14:textId="77777777" w:rsidR="00781381" w:rsidRPr="00781381" w:rsidRDefault="00781381" w:rsidP="00781381">
      <w:pPr>
        <w:pStyle w:val="Szvegtrzs"/>
        <w:spacing w:before="240" w:after="240" w:line="240" w:lineRule="auto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color w:val="FF0000"/>
          <w:sz w:val="22"/>
          <w:szCs w:val="22"/>
        </w:rPr>
        <w:t>(6) Az önkormányzat biztosítja az intézmény működtetéséhez szükséges, az ellátandó alapszolgáltatásoknak megfelelő számú és képzettségű szakember foglalkoztatását.</w:t>
      </w:r>
    </w:p>
    <w:p w14:paraId="2D7C3E08" w14:textId="77777777" w:rsidR="00781381" w:rsidRPr="00781381" w:rsidRDefault="00781381" w:rsidP="00781381">
      <w:pPr>
        <w:pStyle w:val="Szvegtrzs"/>
        <w:spacing w:before="240" w:after="240" w:line="240" w:lineRule="auto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color w:val="FF0000"/>
          <w:sz w:val="22"/>
          <w:szCs w:val="22"/>
        </w:rPr>
        <w:t>(7) Az önkormányzat biztosítja az ellátandó alapszolgáltatásoknak megfelelő infrastrukturális és tárgyi feltételeket, eszközöket.</w:t>
      </w:r>
    </w:p>
    <w:p w14:paraId="12648B7B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strike/>
          <w:sz w:val="22"/>
          <w:szCs w:val="22"/>
        </w:rPr>
      </w:pPr>
    </w:p>
    <w:p w14:paraId="3647A79B" w14:textId="77777777" w:rsidR="00781381" w:rsidRPr="00781381" w:rsidRDefault="00781381" w:rsidP="00781381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A közművelődési alapszolgáltatások ellátásában együttműködő partnerek</w:t>
      </w:r>
    </w:p>
    <w:p w14:paraId="75F5A871" w14:textId="77777777" w:rsidR="00781381" w:rsidRPr="00781381" w:rsidRDefault="00781381" w:rsidP="00781381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5. §</w:t>
      </w:r>
    </w:p>
    <w:p w14:paraId="6C4BEDA9" w14:textId="77777777" w:rsidR="00781381" w:rsidRPr="00781381" w:rsidRDefault="00781381" w:rsidP="00781381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sz w:val="22"/>
          <w:szCs w:val="22"/>
        </w:rPr>
        <w:t>Az önkormányzat a közművelődési alapszolgáltatásainak és feladatainak ellátása során együttműködik:</w:t>
      </w:r>
    </w:p>
    <w:p w14:paraId="37E95AEA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i/>
          <w:iCs/>
          <w:sz w:val="22"/>
          <w:szCs w:val="22"/>
        </w:rPr>
        <w:t>a)</w:t>
      </w:r>
      <w:r w:rsidRPr="00781381">
        <w:rPr>
          <w:rFonts w:cs="Times New Roman"/>
          <w:sz w:val="22"/>
          <w:szCs w:val="22"/>
        </w:rPr>
        <w:tab/>
        <w:t>Telki községben működő, közművelődési feladatokat is ellátó, valamint művészeti, hagyományőrző, kulturális tevékenységet végző szervezetekkel, személyekkel;</w:t>
      </w:r>
    </w:p>
    <w:p w14:paraId="0E5199DA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i/>
          <w:iCs/>
          <w:sz w:val="22"/>
          <w:szCs w:val="22"/>
        </w:rPr>
        <w:t>b)</w:t>
      </w:r>
      <w:r w:rsidRPr="00781381">
        <w:rPr>
          <w:rFonts w:cs="Times New Roman"/>
          <w:sz w:val="22"/>
          <w:szCs w:val="22"/>
        </w:rPr>
        <w:tab/>
        <w:t>az egyházakkal és közösségeikkel;</w:t>
      </w:r>
    </w:p>
    <w:p w14:paraId="6B8807AD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i/>
          <w:iCs/>
          <w:sz w:val="22"/>
          <w:szCs w:val="22"/>
        </w:rPr>
        <w:t>c)</w:t>
      </w:r>
      <w:r w:rsidRPr="00781381">
        <w:rPr>
          <w:rFonts w:cs="Times New Roman"/>
          <w:sz w:val="22"/>
          <w:szCs w:val="22"/>
        </w:rPr>
        <w:tab/>
        <w:t>az oktatási és nevelési intézményekkel;</w:t>
      </w:r>
    </w:p>
    <w:p w14:paraId="5C9B5CA0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i/>
          <w:iCs/>
          <w:sz w:val="22"/>
          <w:szCs w:val="22"/>
        </w:rPr>
        <w:t>d)</w:t>
      </w:r>
      <w:r w:rsidRPr="00781381">
        <w:rPr>
          <w:rFonts w:cs="Times New Roman"/>
          <w:sz w:val="22"/>
          <w:szCs w:val="22"/>
        </w:rPr>
        <w:tab/>
        <w:t>a kulturális-művészeti főtevékenységű civil szervezetekkel,</w:t>
      </w:r>
    </w:p>
    <w:p w14:paraId="4F3D4BCD" w14:textId="77777777" w:rsidR="00781381" w:rsidRPr="00781381" w:rsidRDefault="00781381" w:rsidP="00781381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i/>
          <w:iCs/>
          <w:sz w:val="22"/>
          <w:szCs w:val="22"/>
        </w:rPr>
        <w:t>e)</w:t>
      </w:r>
      <w:r w:rsidRPr="00781381">
        <w:rPr>
          <w:rFonts w:cs="Times New Roman"/>
          <w:sz w:val="22"/>
          <w:szCs w:val="22"/>
        </w:rPr>
        <w:tab/>
        <w:t>megyei és országos szakmai szervezetekkel.</w:t>
      </w:r>
    </w:p>
    <w:p w14:paraId="7D91E3F7" w14:textId="77777777" w:rsidR="00781381" w:rsidRPr="00781381" w:rsidRDefault="00781381" w:rsidP="00781381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A közművelődés finanszírozásának alapelvei</w:t>
      </w:r>
    </w:p>
    <w:p w14:paraId="60E37B88" w14:textId="77777777" w:rsidR="00781381" w:rsidRPr="00781381" w:rsidRDefault="00781381" w:rsidP="00781381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6. §</w:t>
      </w:r>
    </w:p>
    <w:p w14:paraId="1206F38A" w14:textId="77777777" w:rsidR="00781381" w:rsidRPr="00781381" w:rsidRDefault="00781381" w:rsidP="00781381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sz w:val="22"/>
          <w:szCs w:val="22"/>
        </w:rPr>
        <w:t xml:space="preserve">(1) </w:t>
      </w:r>
      <w:r w:rsidRPr="00781381">
        <w:rPr>
          <w:rFonts w:cs="Times New Roman"/>
          <w:strike/>
          <w:sz w:val="22"/>
          <w:szCs w:val="22"/>
        </w:rPr>
        <w:t>Az önkormányzat közművelődési feladatait éves költségvetéséből finanszírozza, amelynek forrása a központi költségvetésből származó közművelődési támogatás, az önkormányzati saját költségvetési támogatása, az intézmény saját bevétele, valamint elkülönített állami pénzalapokból, valamint a pályázati úton elnyerhető támogatások. További forrás természetes és jogi személyek, szervezetek pénzügyi támogatása</w:t>
      </w:r>
      <w:r w:rsidRPr="00781381">
        <w:rPr>
          <w:rFonts w:cs="Times New Roman"/>
          <w:sz w:val="22"/>
          <w:szCs w:val="22"/>
        </w:rPr>
        <w:t>.</w:t>
      </w:r>
    </w:p>
    <w:p w14:paraId="2FB9B486" w14:textId="77777777" w:rsidR="00781381" w:rsidRPr="00781381" w:rsidRDefault="00781381" w:rsidP="00781381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color w:val="FF0000"/>
          <w:sz w:val="22"/>
          <w:szCs w:val="22"/>
        </w:rPr>
        <w:t>Az önkormányzat közművelődési feladatait éves költségvetéséből finanszírozza, amelynek forrása a központi költségvetésből származó közművelődési támogatás, az önkormányzati saját költségvetési támogatása, saját bevétele, valamint elkülönített állami pénzalapokból, valamint a pályázati úton elnyerhető támogatások. További forrás természetes és jogi személyek, szervezetek pénzügyi támogatása, a bérbeadott helyiségek utáni bevétel és a jegybevétel.</w:t>
      </w:r>
    </w:p>
    <w:p w14:paraId="024F45C9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sz w:val="22"/>
          <w:szCs w:val="22"/>
        </w:rPr>
        <w:t>(2) Az önkormányzat közművelődési feladatai ellátása, céljainak megvalósítása érdekében helyi székhelyű kulturális feladatokat ellátó jogi személyeket vagy jogi személyiséggel nem rendelkező szervezeteket évente pályázati úton, pénzügyi támogatásban is részesíthet.</w:t>
      </w:r>
    </w:p>
    <w:p w14:paraId="3634DFF9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sz w:val="22"/>
          <w:szCs w:val="22"/>
        </w:rPr>
        <w:t>(3) Az Önkormányzat a közművelődési alapszolgáltatások támogatására kiírt pályázatokhoz szükséges önrész mértékét az éves költségvetési rendeletében határozza meg.</w:t>
      </w:r>
    </w:p>
    <w:p w14:paraId="258136E4" w14:textId="77777777" w:rsidR="00781381" w:rsidRPr="00781381" w:rsidRDefault="00781381" w:rsidP="00781381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781381">
        <w:rPr>
          <w:rFonts w:cs="Times New Roman"/>
          <w:sz w:val="22"/>
          <w:szCs w:val="22"/>
        </w:rPr>
        <w:t xml:space="preserve">(4) </w:t>
      </w:r>
      <w:r w:rsidRPr="00781381">
        <w:rPr>
          <w:rFonts w:cs="Times New Roman"/>
          <w:strike/>
          <w:sz w:val="22"/>
          <w:szCs w:val="22"/>
        </w:rPr>
        <w:t>A kiemelt települési közművelődési nagyrendezvények, fesztiválok, testvérvárosi kapcsolatok, nemzetiségi kultúra, gyermek és ifjúsági feladatok finanszírozására az Önkormányzat éves költségvetésében keretet különít el, ütemezésükre éves programtervet készít</w:t>
      </w:r>
      <w:r w:rsidRPr="00781381">
        <w:rPr>
          <w:rFonts w:cs="Times New Roman"/>
          <w:sz w:val="22"/>
          <w:szCs w:val="22"/>
        </w:rPr>
        <w:t xml:space="preserve">. </w:t>
      </w:r>
      <w:r w:rsidRPr="00781381">
        <w:rPr>
          <w:rFonts w:cs="Times New Roman"/>
          <w:color w:val="FF0000"/>
          <w:sz w:val="22"/>
          <w:szCs w:val="22"/>
        </w:rPr>
        <w:t xml:space="preserve">Az Önkormányzat e rendeletben meghatározott közművelődési alapszolgáltatások megvalósítására a </w:t>
      </w:r>
      <w:proofErr w:type="spellStart"/>
      <w:r w:rsidRPr="00781381">
        <w:rPr>
          <w:rFonts w:cs="Times New Roman"/>
          <w:color w:val="FF0000"/>
          <w:sz w:val="22"/>
          <w:szCs w:val="22"/>
        </w:rPr>
        <w:t>a</w:t>
      </w:r>
      <w:proofErr w:type="spellEnd"/>
      <w:r w:rsidRPr="00781381">
        <w:rPr>
          <w:rFonts w:cs="Times New Roman"/>
          <w:color w:val="FF0000"/>
          <w:sz w:val="22"/>
          <w:szCs w:val="22"/>
        </w:rPr>
        <w:t xml:space="preserve"> muzeális intézményekről, a nyilvános könyvtári ellátásról és a közművelődésről szóló 1997. évi CXL. törvény követelményeinek megfelelően, jogi vagy természetes személlyel közművelődési megállapodást köthet.</w:t>
      </w:r>
    </w:p>
    <w:p w14:paraId="692394BA" w14:textId="77777777" w:rsidR="00781381" w:rsidRPr="00781381" w:rsidRDefault="00781381" w:rsidP="00781381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Záró rendelkezések</w:t>
      </w:r>
    </w:p>
    <w:p w14:paraId="150DA3DA" w14:textId="77777777" w:rsidR="00781381" w:rsidRPr="00781381" w:rsidRDefault="00781381" w:rsidP="00781381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7. §</w:t>
      </w:r>
    </w:p>
    <w:p w14:paraId="47539479" w14:textId="77777777" w:rsidR="00781381" w:rsidRPr="00781381" w:rsidRDefault="00781381" w:rsidP="00781381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781381">
        <w:rPr>
          <w:rFonts w:cs="Times New Roman"/>
          <w:b/>
          <w:bCs/>
          <w:sz w:val="22"/>
          <w:szCs w:val="22"/>
        </w:rPr>
        <w:t>8. §</w:t>
      </w:r>
    </w:p>
    <w:p w14:paraId="6C73BB39" w14:textId="77777777" w:rsidR="00781381" w:rsidRPr="00781381" w:rsidRDefault="00781381" w:rsidP="00781381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781381">
        <w:rPr>
          <w:rFonts w:cs="Times New Roman"/>
          <w:sz w:val="22"/>
          <w:szCs w:val="22"/>
        </w:rPr>
        <w:t>Ez a rendelet a kihirdetését követő harmadik napon lép hatályba.</w:t>
      </w:r>
    </w:p>
    <w:p w14:paraId="2EE26EAC" w14:textId="77777777" w:rsidR="00781381" w:rsidRPr="00781381" w:rsidRDefault="00781381" w:rsidP="00781381">
      <w:pPr>
        <w:rPr>
          <w:rFonts w:ascii="Times New Roman" w:hAnsi="Times New Roman" w:cs="Times New Roman"/>
        </w:rPr>
      </w:pPr>
    </w:p>
    <w:p w14:paraId="46C5C007" w14:textId="77777777" w:rsidR="00193752" w:rsidRPr="00781381" w:rsidRDefault="00193752" w:rsidP="00193752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781381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2B6496CC" w14:textId="77777777" w:rsidR="00193752" w:rsidRPr="00781381" w:rsidRDefault="00193752" w:rsidP="00193752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781381">
        <w:rPr>
          <w:b/>
          <w:bCs/>
          <w:sz w:val="22"/>
          <w:szCs w:val="22"/>
        </w:rPr>
        <w:t>A helyi közművelődésről szóló 9/2024. (X. 1.) önkormányzati rendelet módosításáról</w:t>
      </w:r>
    </w:p>
    <w:p w14:paraId="4CF9EA2C" w14:textId="77777777" w:rsidR="00193752" w:rsidRPr="00781381" w:rsidRDefault="00193752" w:rsidP="00193752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[1] Telki község Önkormányzatának Képviselő-testülete a helyi közművelődési tevékenység, a helyi kulturális szolgáltatás biztosítása érdekében a helyi szabályozás kereteit a jogszabályokban meghatározott jogaival és kötelezettségeivel összhangban alakítja ki.</w:t>
      </w:r>
    </w:p>
    <w:p w14:paraId="2A998090" w14:textId="77777777" w:rsidR="00193752" w:rsidRPr="00781381" w:rsidRDefault="00193752" w:rsidP="00193752">
      <w:pPr>
        <w:pStyle w:val="Szvegtrzs"/>
        <w:spacing w:before="120"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[2] A muzeális intézményekről, a nyilvános könyvtári ellátásról és a közművelődésről szóló 1997. évi CXL. törvény 83/A. § (1) bekezdésében kapott felhatalmazás alapján, valamint az Alaptörvény 32. cikk (1) bekezdés a) pontjában és a Magyarország helyi önkormányzatairól szóló 2011. évi CLXXXIX. törvény 13. § (1) bekezdés 7. pontjában meghatározott feladatkörében eljárva a következőket rendeli el:</w:t>
      </w:r>
    </w:p>
    <w:p w14:paraId="5DE5E156" w14:textId="77777777" w:rsidR="00193752" w:rsidRPr="00781381" w:rsidRDefault="00193752" w:rsidP="00193752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81381">
        <w:rPr>
          <w:b/>
          <w:bCs/>
          <w:sz w:val="22"/>
          <w:szCs w:val="22"/>
        </w:rPr>
        <w:t>1. §</w:t>
      </w:r>
    </w:p>
    <w:p w14:paraId="570295F4" w14:textId="77777777" w:rsidR="00193752" w:rsidRPr="00781381" w:rsidRDefault="00193752" w:rsidP="00193752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A helyi közművelődésről szóló 9/2024. (X. 1.) önkormányzati rendelet 2. § b) pontja helyébe a következő rendelkezés lép:</w:t>
      </w:r>
    </w:p>
    <w:p w14:paraId="193F9932" w14:textId="77777777" w:rsidR="00193752" w:rsidRPr="00781381" w:rsidRDefault="00193752" w:rsidP="00193752">
      <w:pPr>
        <w:pStyle w:val="Szvegtrzs"/>
        <w:spacing w:before="240" w:after="0" w:line="240" w:lineRule="auto"/>
        <w:jc w:val="both"/>
        <w:rPr>
          <w:i/>
          <w:iCs/>
          <w:sz w:val="22"/>
          <w:szCs w:val="22"/>
        </w:rPr>
      </w:pPr>
      <w:r w:rsidRPr="00781381">
        <w:rPr>
          <w:i/>
          <w:iCs/>
          <w:sz w:val="22"/>
          <w:szCs w:val="22"/>
        </w:rPr>
        <w:t>(A rendelet hatálya kiterjed)</w:t>
      </w:r>
    </w:p>
    <w:p w14:paraId="37E4C7B1" w14:textId="77777777" w:rsidR="00193752" w:rsidRPr="00781381" w:rsidRDefault="00193752" w:rsidP="00193752">
      <w:pPr>
        <w:pStyle w:val="Szvegtrzs"/>
        <w:spacing w:after="240" w:line="240" w:lineRule="auto"/>
        <w:ind w:left="580" w:hanging="560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„</w:t>
      </w:r>
      <w:r w:rsidRPr="00781381">
        <w:rPr>
          <w:i/>
          <w:iCs/>
          <w:sz w:val="22"/>
          <w:szCs w:val="22"/>
        </w:rPr>
        <w:t>b)</w:t>
      </w:r>
      <w:r w:rsidRPr="00781381">
        <w:rPr>
          <w:sz w:val="22"/>
          <w:szCs w:val="22"/>
        </w:rPr>
        <w:tab/>
      </w:r>
      <w:bookmarkStart w:id="0" w:name="_Hlk191027968"/>
      <w:r w:rsidRPr="00781381">
        <w:rPr>
          <w:sz w:val="22"/>
          <w:szCs w:val="22"/>
        </w:rPr>
        <w:t xml:space="preserve">az önkormányzat által fenntartott közművelődési közösségi színtérre és </w:t>
      </w:r>
      <w:proofErr w:type="spellStart"/>
      <w:r w:rsidRPr="00781381">
        <w:rPr>
          <w:sz w:val="22"/>
          <w:szCs w:val="22"/>
        </w:rPr>
        <w:t>alkalmazottaira</w:t>
      </w:r>
      <w:bookmarkEnd w:id="0"/>
      <w:proofErr w:type="spellEnd"/>
      <w:r w:rsidRPr="00781381">
        <w:rPr>
          <w:sz w:val="22"/>
          <w:szCs w:val="22"/>
        </w:rPr>
        <w:t>;”</w:t>
      </w:r>
    </w:p>
    <w:p w14:paraId="5ECD9170" w14:textId="77777777" w:rsidR="00193752" w:rsidRPr="00781381" w:rsidRDefault="00193752" w:rsidP="00193752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81381">
        <w:rPr>
          <w:b/>
          <w:bCs/>
          <w:sz w:val="22"/>
          <w:szCs w:val="22"/>
        </w:rPr>
        <w:t>2. §</w:t>
      </w:r>
    </w:p>
    <w:p w14:paraId="0F51621D" w14:textId="77777777" w:rsidR="00193752" w:rsidRPr="00781381" w:rsidRDefault="00193752" w:rsidP="00193752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A helyi közművelődésről szóló 9/2024. (X. 1.) önkormányzati rendelet 3. § (2) bekezdése helyébe a következő rendelkezés lép:</w:t>
      </w:r>
    </w:p>
    <w:p w14:paraId="402D9FA4" w14:textId="77777777" w:rsidR="00193752" w:rsidRPr="00781381" w:rsidRDefault="00193752" w:rsidP="00193752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„(2) Az Önkormányzat a helyi társadalom művelődési érdekeinek és kulturális szükségleteinek figyelembevételével, a helyi lehetőségek, sajátosságok alapján az alábbi közművelődési alapszolgáltatások biztosításáról gondoskodik:</w:t>
      </w:r>
    </w:p>
    <w:p w14:paraId="31523DC1" w14:textId="77777777" w:rsidR="00193752" w:rsidRPr="00781381" w:rsidRDefault="00193752" w:rsidP="00193752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781381">
        <w:rPr>
          <w:i/>
          <w:iCs/>
          <w:sz w:val="22"/>
          <w:szCs w:val="22"/>
        </w:rPr>
        <w:t>a)</w:t>
      </w:r>
      <w:r w:rsidRPr="00781381">
        <w:rPr>
          <w:sz w:val="22"/>
          <w:szCs w:val="22"/>
        </w:rPr>
        <w:tab/>
      </w:r>
      <w:bookmarkStart w:id="1" w:name="_Hlk191028084"/>
      <w:r w:rsidRPr="00781381">
        <w:rPr>
          <w:sz w:val="22"/>
          <w:szCs w:val="22"/>
        </w:rPr>
        <w:t>művelődő közösségek létrejöttének elősegítése, működésük támogatása, fejlődésük segítése, a közművelődési tevékenységek és a művelődő közösségek számára helyszín biztosítása:</w:t>
      </w:r>
    </w:p>
    <w:p w14:paraId="3B17F386" w14:textId="77777777" w:rsidR="00193752" w:rsidRPr="00781381" w:rsidRDefault="00193752" w:rsidP="00193752">
      <w:pPr>
        <w:pStyle w:val="Szvegtrzs"/>
        <w:spacing w:after="0" w:line="240" w:lineRule="auto"/>
        <w:ind w:left="980" w:hanging="400"/>
        <w:jc w:val="both"/>
        <w:rPr>
          <w:sz w:val="22"/>
          <w:szCs w:val="22"/>
        </w:rPr>
      </w:pPr>
      <w:proofErr w:type="spellStart"/>
      <w:r w:rsidRPr="00781381">
        <w:rPr>
          <w:i/>
          <w:iCs/>
          <w:sz w:val="22"/>
          <w:szCs w:val="22"/>
        </w:rPr>
        <w:t>aa</w:t>
      </w:r>
      <w:proofErr w:type="spellEnd"/>
      <w:r w:rsidRPr="00781381">
        <w:rPr>
          <w:i/>
          <w:iCs/>
          <w:sz w:val="22"/>
          <w:szCs w:val="22"/>
        </w:rPr>
        <w:t>)</w:t>
      </w:r>
      <w:r w:rsidRPr="00781381">
        <w:rPr>
          <w:sz w:val="22"/>
          <w:szCs w:val="22"/>
        </w:rPr>
        <w:tab/>
        <w:t>helyi társadalom kulturális önszerveződő tevékenységének erősítése;</w:t>
      </w:r>
    </w:p>
    <w:p w14:paraId="20E6306D" w14:textId="77777777" w:rsidR="00193752" w:rsidRPr="00781381" w:rsidRDefault="00193752" w:rsidP="00193752">
      <w:pPr>
        <w:pStyle w:val="Szvegtrzs"/>
        <w:spacing w:after="0" w:line="240" w:lineRule="auto"/>
        <w:ind w:left="980" w:hanging="400"/>
        <w:jc w:val="both"/>
        <w:rPr>
          <w:sz w:val="22"/>
          <w:szCs w:val="22"/>
        </w:rPr>
      </w:pPr>
      <w:r w:rsidRPr="00781381">
        <w:rPr>
          <w:i/>
          <w:iCs/>
          <w:sz w:val="22"/>
          <w:szCs w:val="22"/>
        </w:rPr>
        <w:t>ab)</w:t>
      </w:r>
      <w:r w:rsidRPr="00781381">
        <w:rPr>
          <w:sz w:val="22"/>
          <w:szCs w:val="22"/>
        </w:rPr>
        <w:tab/>
        <w:t>az ismeretszerző, az amatőr alkotó, művelődő közösségek tevékenységének támogatása;</w:t>
      </w:r>
    </w:p>
    <w:p w14:paraId="39DC89C8" w14:textId="77777777" w:rsidR="00193752" w:rsidRPr="00781381" w:rsidRDefault="00193752" w:rsidP="00193752">
      <w:pPr>
        <w:pStyle w:val="Szvegtrzs"/>
        <w:spacing w:after="0" w:line="240" w:lineRule="auto"/>
        <w:ind w:left="980" w:hanging="400"/>
        <w:jc w:val="both"/>
        <w:rPr>
          <w:sz w:val="22"/>
          <w:szCs w:val="22"/>
        </w:rPr>
      </w:pPr>
      <w:proofErr w:type="spellStart"/>
      <w:r w:rsidRPr="00781381">
        <w:rPr>
          <w:i/>
          <w:iCs/>
          <w:sz w:val="22"/>
          <w:szCs w:val="22"/>
        </w:rPr>
        <w:t>ac</w:t>
      </w:r>
      <w:proofErr w:type="spellEnd"/>
      <w:r w:rsidRPr="00781381">
        <w:rPr>
          <w:i/>
          <w:iCs/>
          <w:sz w:val="22"/>
          <w:szCs w:val="22"/>
        </w:rPr>
        <w:t>)</w:t>
      </w:r>
      <w:r w:rsidRPr="00781381">
        <w:rPr>
          <w:sz w:val="22"/>
          <w:szCs w:val="22"/>
        </w:rPr>
        <w:tab/>
        <w:t>az életkor-, érdeklődés-, élethelyzet szerint szerveződő klubok, körök tevékenységének támogatása;</w:t>
      </w:r>
    </w:p>
    <w:p w14:paraId="5C9EA2BC" w14:textId="77777777" w:rsidR="00193752" w:rsidRPr="00781381" w:rsidRDefault="00193752" w:rsidP="00193752">
      <w:pPr>
        <w:pStyle w:val="Szvegtrzs"/>
        <w:spacing w:after="0" w:line="240" w:lineRule="auto"/>
        <w:ind w:left="980" w:hanging="400"/>
        <w:jc w:val="both"/>
        <w:rPr>
          <w:sz w:val="22"/>
          <w:szCs w:val="22"/>
        </w:rPr>
      </w:pPr>
      <w:r w:rsidRPr="00781381">
        <w:rPr>
          <w:i/>
          <w:iCs/>
          <w:sz w:val="22"/>
          <w:szCs w:val="22"/>
        </w:rPr>
        <w:t>ad)</w:t>
      </w:r>
      <w:r w:rsidRPr="00781381">
        <w:rPr>
          <w:sz w:val="22"/>
          <w:szCs w:val="22"/>
        </w:rPr>
        <w:tab/>
        <w:t>az iskolarendszeren kívüli, öntevékeny, önképző tanfolyamok, életminőséget és életesélyt javító tanulási lehetőségek megteremtése.</w:t>
      </w:r>
    </w:p>
    <w:p w14:paraId="4CD5E169" w14:textId="77777777" w:rsidR="00193752" w:rsidRPr="00781381" w:rsidRDefault="00193752" w:rsidP="00193752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781381">
        <w:rPr>
          <w:i/>
          <w:iCs/>
          <w:sz w:val="22"/>
          <w:szCs w:val="22"/>
        </w:rPr>
        <w:t>b)</w:t>
      </w:r>
      <w:r w:rsidRPr="00781381">
        <w:rPr>
          <w:sz w:val="22"/>
          <w:szCs w:val="22"/>
        </w:rPr>
        <w:tab/>
        <w:t>a közösségi és társadalmi részvétel fejlesztése:</w:t>
      </w:r>
    </w:p>
    <w:p w14:paraId="44354E30" w14:textId="77777777" w:rsidR="00193752" w:rsidRPr="00781381" w:rsidRDefault="00193752" w:rsidP="00193752">
      <w:pPr>
        <w:pStyle w:val="Szvegtrzs"/>
        <w:spacing w:after="0" w:line="240" w:lineRule="auto"/>
        <w:ind w:left="980" w:hanging="400"/>
        <w:jc w:val="both"/>
        <w:rPr>
          <w:sz w:val="22"/>
          <w:szCs w:val="22"/>
        </w:rPr>
      </w:pPr>
      <w:proofErr w:type="spellStart"/>
      <w:r w:rsidRPr="00781381">
        <w:rPr>
          <w:i/>
          <w:iCs/>
          <w:sz w:val="22"/>
          <w:szCs w:val="22"/>
        </w:rPr>
        <w:t>ba</w:t>
      </w:r>
      <w:proofErr w:type="spellEnd"/>
      <w:r w:rsidRPr="00781381">
        <w:rPr>
          <w:i/>
          <w:iCs/>
          <w:sz w:val="22"/>
          <w:szCs w:val="22"/>
        </w:rPr>
        <w:t>)</w:t>
      </w:r>
      <w:r w:rsidRPr="00781381">
        <w:rPr>
          <w:sz w:val="22"/>
          <w:szCs w:val="22"/>
        </w:rPr>
        <w:tab/>
        <w:t>a település rendezvények méltó megszervezése, megemlékezés a nemzeti és helyi ünnepekről;</w:t>
      </w:r>
    </w:p>
    <w:p w14:paraId="4C05677F" w14:textId="77777777" w:rsidR="00193752" w:rsidRPr="00781381" w:rsidRDefault="00193752" w:rsidP="00193752">
      <w:pPr>
        <w:pStyle w:val="Szvegtrzs"/>
        <w:spacing w:after="0" w:line="240" w:lineRule="auto"/>
        <w:ind w:left="980" w:hanging="400"/>
        <w:jc w:val="both"/>
        <w:rPr>
          <w:sz w:val="22"/>
          <w:szCs w:val="22"/>
        </w:rPr>
      </w:pPr>
      <w:proofErr w:type="spellStart"/>
      <w:r w:rsidRPr="00781381">
        <w:rPr>
          <w:i/>
          <w:iCs/>
          <w:sz w:val="22"/>
          <w:szCs w:val="22"/>
        </w:rPr>
        <w:t>bb</w:t>
      </w:r>
      <w:proofErr w:type="spellEnd"/>
      <w:r w:rsidRPr="00781381">
        <w:rPr>
          <w:i/>
          <w:iCs/>
          <w:sz w:val="22"/>
          <w:szCs w:val="22"/>
        </w:rPr>
        <w:t>)</w:t>
      </w:r>
      <w:r w:rsidRPr="00781381">
        <w:rPr>
          <w:sz w:val="22"/>
          <w:szCs w:val="22"/>
        </w:rPr>
        <w:tab/>
        <w:t>a képző-, ipar- a népművészet hagyományos tevékenységeinek gyakorlásához tanfolyamok, bemutatók és kiállítások szervezése, fellépési alkalmak biztosítása;</w:t>
      </w:r>
    </w:p>
    <w:p w14:paraId="066047BC" w14:textId="77777777" w:rsidR="00193752" w:rsidRPr="00781381" w:rsidRDefault="00193752" w:rsidP="00193752">
      <w:pPr>
        <w:pStyle w:val="Szvegtrzs"/>
        <w:spacing w:after="0" w:line="240" w:lineRule="auto"/>
        <w:ind w:left="980" w:hanging="400"/>
        <w:jc w:val="both"/>
        <w:rPr>
          <w:sz w:val="22"/>
          <w:szCs w:val="22"/>
        </w:rPr>
      </w:pPr>
      <w:proofErr w:type="spellStart"/>
      <w:r w:rsidRPr="00781381">
        <w:rPr>
          <w:i/>
          <w:iCs/>
          <w:sz w:val="22"/>
          <w:szCs w:val="22"/>
        </w:rPr>
        <w:t>bc</w:t>
      </w:r>
      <w:proofErr w:type="spellEnd"/>
      <w:r w:rsidRPr="00781381">
        <w:rPr>
          <w:i/>
          <w:iCs/>
          <w:sz w:val="22"/>
          <w:szCs w:val="22"/>
        </w:rPr>
        <w:t>)</w:t>
      </w:r>
      <w:r w:rsidRPr="00781381">
        <w:rPr>
          <w:sz w:val="22"/>
          <w:szCs w:val="22"/>
        </w:rPr>
        <w:tab/>
        <w:t>kulturális értékeink megismeréséhez művelődési alkalmak, irodalmi estek, színházi előadások, hangversenyek, művészeti kiállítások megteremtésében.</w:t>
      </w:r>
    </w:p>
    <w:p w14:paraId="36ACAD8C" w14:textId="77777777" w:rsidR="00193752" w:rsidRPr="00781381" w:rsidRDefault="00193752" w:rsidP="00193752">
      <w:pPr>
        <w:pStyle w:val="Szvegtrzs"/>
        <w:spacing w:after="0" w:line="240" w:lineRule="auto"/>
        <w:ind w:left="980" w:hanging="400"/>
        <w:jc w:val="both"/>
        <w:rPr>
          <w:sz w:val="22"/>
          <w:szCs w:val="22"/>
        </w:rPr>
      </w:pPr>
      <w:proofErr w:type="spellStart"/>
      <w:r w:rsidRPr="00781381">
        <w:rPr>
          <w:i/>
          <w:iCs/>
          <w:sz w:val="22"/>
          <w:szCs w:val="22"/>
        </w:rPr>
        <w:t>bd</w:t>
      </w:r>
      <w:proofErr w:type="spellEnd"/>
      <w:r w:rsidRPr="00781381">
        <w:rPr>
          <w:i/>
          <w:iCs/>
          <w:sz w:val="22"/>
          <w:szCs w:val="22"/>
        </w:rPr>
        <w:t>)</w:t>
      </w:r>
      <w:r w:rsidRPr="00781381">
        <w:rPr>
          <w:sz w:val="22"/>
          <w:szCs w:val="22"/>
        </w:rPr>
        <w:tab/>
        <w:t>együttműködés a helyi civil szervezetekkel</w:t>
      </w:r>
    </w:p>
    <w:p w14:paraId="198A9AD2" w14:textId="77777777" w:rsidR="00193752" w:rsidRPr="00781381" w:rsidRDefault="00193752" w:rsidP="00193752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781381">
        <w:rPr>
          <w:i/>
          <w:iCs/>
          <w:sz w:val="22"/>
          <w:szCs w:val="22"/>
        </w:rPr>
        <w:t>c)</w:t>
      </w:r>
      <w:r w:rsidRPr="00781381">
        <w:rPr>
          <w:sz w:val="22"/>
          <w:szCs w:val="22"/>
        </w:rPr>
        <w:tab/>
        <w:t>az egész életre kiterjedő tanulás feltételeinek biztosítása</w:t>
      </w:r>
    </w:p>
    <w:p w14:paraId="75621E49" w14:textId="77777777" w:rsidR="00193752" w:rsidRPr="00781381" w:rsidRDefault="00193752" w:rsidP="00193752">
      <w:pPr>
        <w:pStyle w:val="Szvegtrzs"/>
        <w:spacing w:after="0" w:line="240" w:lineRule="auto"/>
        <w:ind w:left="980" w:hanging="400"/>
        <w:jc w:val="both"/>
        <w:rPr>
          <w:sz w:val="22"/>
          <w:szCs w:val="22"/>
        </w:rPr>
      </w:pPr>
      <w:proofErr w:type="spellStart"/>
      <w:r w:rsidRPr="00781381">
        <w:rPr>
          <w:i/>
          <w:iCs/>
          <w:sz w:val="22"/>
          <w:szCs w:val="22"/>
        </w:rPr>
        <w:t>ca</w:t>
      </w:r>
      <w:proofErr w:type="spellEnd"/>
      <w:r w:rsidRPr="00781381">
        <w:rPr>
          <w:i/>
          <w:iCs/>
          <w:sz w:val="22"/>
          <w:szCs w:val="22"/>
        </w:rPr>
        <w:t>)</w:t>
      </w:r>
      <w:r w:rsidRPr="00781381">
        <w:rPr>
          <w:sz w:val="22"/>
          <w:szCs w:val="22"/>
        </w:rPr>
        <w:tab/>
        <w:t>előadások, tanfolyamok, workshopok szervezése</w:t>
      </w:r>
    </w:p>
    <w:p w14:paraId="5030D8F8" w14:textId="77777777" w:rsidR="00193752" w:rsidRPr="00781381" w:rsidRDefault="00193752" w:rsidP="00193752">
      <w:pPr>
        <w:pStyle w:val="Szvegtrzs"/>
        <w:spacing w:after="0" w:line="240" w:lineRule="auto"/>
        <w:ind w:left="980" w:hanging="400"/>
        <w:jc w:val="both"/>
        <w:rPr>
          <w:sz w:val="22"/>
          <w:szCs w:val="22"/>
        </w:rPr>
      </w:pPr>
      <w:proofErr w:type="spellStart"/>
      <w:r w:rsidRPr="00781381">
        <w:rPr>
          <w:i/>
          <w:iCs/>
          <w:sz w:val="22"/>
          <w:szCs w:val="22"/>
        </w:rPr>
        <w:t>cb</w:t>
      </w:r>
      <w:proofErr w:type="spellEnd"/>
      <w:r w:rsidRPr="00781381">
        <w:rPr>
          <w:i/>
          <w:iCs/>
          <w:sz w:val="22"/>
          <w:szCs w:val="22"/>
        </w:rPr>
        <w:t>)</w:t>
      </w:r>
      <w:r w:rsidRPr="00781381">
        <w:rPr>
          <w:sz w:val="22"/>
          <w:szCs w:val="22"/>
        </w:rPr>
        <w:tab/>
        <w:t>együttműködés közoktatási intézményekkel</w:t>
      </w:r>
    </w:p>
    <w:p w14:paraId="7D008512" w14:textId="77777777" w:rsidR="00193752" w:rsidRPr="00781381" w:rsidRDefault="00193752" w:rsidP="00193752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781381">
        <w:rPr>
          <w:i/>
          <w:iCs/>
          <w:sz w:val="22"/>
          <w:szCs w:val="22"/>
        </w:rPr>
        <w:t>d)</w:t>
      </w:r>
      <w:r w:rsidRPr="00781381">
        <w:rPr>
          <w:sz w:val="22"/>
          <w:szCs w:val="22"/>
        </w:rPr>
        <w:tab/>
        <w:t>a hagyományos közösségi kulturális értékek átörökítése feltételeinek biztosítása:</w:t>
      </w:r>
    </w:p>
    <w:p w14:paraId="17FE01B9" w14:textId="77777777" w:rsidR="00193752" w:rsidRPr="00781381" w:rsidRDefault="00193752" w:rsidP="00193752">
      <w:pPr>
        <w:pStyle w:val="Szvegtrzs"/>
        <w:spacing w:after="0" w:line="240" w:lineRule="auto"/>
        <w:ind w:left="980" w:hanging="400"/>
        <w:jc w:val="both"/>
        <w:rPr>
          <w:sz w:val="22"/>
          <w:szCs w:val="22"/>
        </w:rPr>
      </w:pPr>
      <w:r w:rsidRPr="00781381">
        <w:rPr>
          <w:i/>
          <w:iCs/>
          <w:sz w:val="22"/>
          <w:szCs w:val="22"/>
        </w:rPr>
        <w:t>da)</w:t>
      </w:r>
      <w:r w:rsidRPr="00781381">
        <w:rPr>
          <w:sz w:val="22"/>
          <w:szCs w:val="22"/>
        </w:rPr>
        <w:tab/>
        <w:t>a szabadidő kulturált és művelődési célú eltöltéséhez, az igényekhez alkalmazkodó rendezvények szervezése, helyi művelődési, művészeti és közösségi élet segítése, anyagi és infrastrukturális lehetőségeinek megteremtése;</w:t>
      </w:r>
    </w:p>
    <w:p w14:paraId="0694C531" w14:textId="77777777" w:rsidR="00193752" w:rsidRPr="00781381" w:rsidRDefault="00193752" w:rsidP="00193752">
      <w:pPr>
        <w:pStyle w:val="Szvegtrzs"/>
        <w:spacing w:after="240" w:line="240" w:lineRule="auto"/>
        <w:ind w:left="980" w:hanging="400"/>
        <w:jc w:val="both"/>
        <w:rPr>
          <w:sz w:val="22"/>
          <w:szCs w:val="22"/>
        </w:rPr>
      </w:pPr>
      <w:r w:rsidRPr="00781381">
        <w:rPr>
          <w:i/>
          <w:iCs/>
          <w:sz w:val="22"/>
          <w:szCs w:val="22"/>
        </w:rPr>
        <w:t>db)</w:t>
      </w:r>
      <w:r w:rsidRPr="00781381">
        <w:rPr>
          <w:sz w:val="22"/>
          <w:szCs w:val="22"/>
        </w:rPr>
        <w:tab/>
        <w:t>a település kulturális értékeinek, hagyományainak feltárása, megismertetése, helytörténeti gyűjtemény működtetésével, helytörténeti munkák megjelentetésével</w:t>
      </w:r>
      <w:bookmarkEnd w:id="1"/>
      <w:r w:rsidRPr="00781381">
        <w:rPr>
          <w:sz w:val="22"/>
          <w:szCs w:val="22"/>
        </w:rPr>
        <w:t>.”</w:t>
      </w:r>
    </w:p>
    <w:p w14:paraId="145D9802" w14:textId="77777777" w:rsidR="00193752" w:rsidRPr="00781381" w:rsidRDefault="00193752" w:rsidP="00193752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81381">
        <w:rPr>
          <w:b/>
          <w:bCs/>
          <w:sz w:val="22"/>
          <w:szCs w:val="22"/>
        </w:rPr>
        <w:t>3. §</w:t>
      </w:r>
    </w:p>
    <w:p w14:paraId="659D48D6" w14:textId="77777777" w:rsidR="00193752" w:rsidRPr="00781381" w:rsidRDefault="00193752" w:rsidP="00193752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(1) A helyi közművelődésről szóló 9/2024. (X. 1.) önkormányzati rendelet 4. § (</w:t>
      </w:r>
      <w:proofErr w:type="gramStart"/>
      <w:r w:rsidRPr="00781381">
        <w:rPr>
          <w:sz w:val="22"/>
          <w:szCs w:val="22"/>
        </w:rPr>
        <w:t>1)–</w:t>
      </w:r>
      <w:proofErr w:type="gramEnd"/>
      <w:r w:rsidRPr="00781381">
        <w:rPr>
          <w:sz w:val="22"/>
          <w:szCs w:val="22"/>
        </w:rPr>
        <w:t>(5) bekezdése helyébe a következő rendelkezések lépnek:</w:t>
      </w:r>
    </w:p>
    <w:p w14:paraId="5E0017DA" w14:textId="77777777" w:rsidR="00193752" w:rsidRPr="00781381" w:rsidRDefault="00193752" w:rsidP="00193752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bookmarkStart w:id="2" w:name="_Hlk191028139"/>
      <w:r w:rsidRPr="00781381">
        <w:rPr>
          <w:sz w:val="22"/>
          <w:szCs w:val="22"/>
        </w:rPr>
        <w:t>„(1) Az önkormányzat által fenntartott közösségi színtér és az ott található könyvtár fenntartásával (Kodolányi János Közösségi Tér és Könyvtár) biztosítja a helyi közművelődési alapszolgáltatások ellátását.</w:t>
      </w:r>
    </w:p>
    <w:p w14:paraId="449FE56E" w14:textId="77777777" w:rsidR="00193752" w:rsidRPr="00781381" w:rsidRDefault="00193752" w:rsidP="00193752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(2) Az Önkormányzat a települési könyvtári ellátás biztosítását a Szentendrei Hamvas Béla Pest Megyei Könyvtár szolgáltatásainak igénybevételével teljesíti, könyvtárellátási szolgáltatás nyújtására vonatkozó megállapodás alapján.</w:t>
      </w:r>
    </w:p>
    <w:p w14:paraId="453181A1" w14:textId="77777777" w:rsidR="00193752" w:rsidRPr="00781381" w:rsidRDefault="00193752" w:rsidP="00193752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(3) Az önkormányzat a helyi közművelődési tevékenységéhez a közművelődési alapszolgáltatások mellett egyéb tevékenységeknek, szolgáltatások megszervezésének is helyszínt biztosító integrált közösségi és szolgáltató térként, valamint könyvtári szolgáltató helyként (2089 Telki, Petőfi utca 1.) épületét biztosítja.</w:t>
      </w:r>
    </w:p>
    <w:p w14:paraId="1746E112" w14:textId="77777777" w:rsidR="00193752" w:rsidRPr="00781381" w:rsidRDefault="00193752" w:rsidP="00193752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(4) A közösségi színtér használati szabályzatát a képviselő-testület határozattal hagyja jóvá.</w:t>
      </w:r>
    </w:p>
    <w:p w14:paraId="15353261" w14:textId="77777777" w:rsidR="00193752" w:rsidRPr="00781381" w:rsidRDefault="00193752" w:rsidP="00193752">
      <w:pPr>
        <w:pStyle w:val="Szvegtrzs"/>
        <w:spacing w:before="240" w:after="24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(5) Az önkormányzat által fenntartott közösségi színtér feladatait éves szolgáltatási terv alapján látja el, mely március 1-ig készül el. Éves működéséről, tevékenységéről beszámoló készül tárgyévet követő év március 1. napjáig.”</w:t>
      </w:r>
    </w:p>
    <w:p w14:paraId="34DA679D" w14:textId="77777777" w:rsidR="00193752" w:rsidRPr="00781381" w:rsidRDefault="00193752" w:rsidP="00193752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 xml:space="preserve">(2) A helyi közművelődésről szóló 9/2024. (X. 1.) önkormányzati rendelet 4. §-a </w:t>
      </w:r>
      <w:proofErr w:type="spellStart"/>
      <w:r w:rsidRPr="00781381">
        <w:rPr>
          <w:sz w:val="22"/>
          <w:szCs w:val="22"/>
        </w:rPr>
        <w:t>a</w:t>
      </w:r>
      <w:proofErr w:type="spellEnd"/>
      <w:r w:rsidRPr="00781381">
        <w:rPr>
          <w:sz w:val="22"/>
          <w:szCs w:val="22"/>
        </w:rPr>
        <w:t xml:space="preserve"> következő (6) és (7) bekezdéssel egészül ki:</w:t>
      </w:r>
    </w:p>
    <w:p w14:paraId="39C5CA9A" w14:textId="77777777" w:rsidR="00193752" w:rsidRPr="00781381" w:rsidRDefault="00193752" w:rsidP="00193752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„(6) Az önkormányzat biztosítja az intézmény működtetéséhez szükséges, az ellátandó alapszolgáltatásoknak megfelelő számú és képzettségű szakember foglalkoztatását.</w:t>
      </w:r>
    </w:p>
    <w:p w14:paraId="73FA443E" w14:textId="77777777" w:rsidR="00193752" w:rsidRPr="00781381" w:rsidRDefault="00193752" w:rsidP="00193752">
      <w:pPr>
        <w:pStyle w:val="Szvegtrzs"/>
        <w:spacing w:before="240" w:after="24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(7) Az önkormányzat biztosítja az ellátandó alapszolgáltatásoknak megfelelő infrastrukturális és tárgyi feltételeket, eszközöket.”</w:t>
      </w:r>
    </w:p>
    <w:bookmarkEnd w:id="2"/>
    <w:p w14:paraId="6318F79B" w14:textId="77777777" w:rsidR="00193752" w:rsidRPr="00781381" w:rsidRDefault="00193752" w:rsidP="00193752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81381">
        <w:rPr>
          <w:b/>
          <w:bCs/>
          <w:sz w:val="22"/>
          <w:szCs w:val="22"/>
        </w:rPr>
        <w:t>4. §</w:t>
      </w:r>
    </w:p>
    <w:p w14:paraId="4FDFE387" w14:textId="77777777" w:rsidR="00193752" w:rsidRPr="00781381" w:rsidRDefault="00193752" w:rsidP="00193752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(1) A helyi közművelődésről szóló 9/2024. (X. 1.) önkormányzati rendelet 6. § (1) bekezdése helyébe a következő rendelkezés lép:</w:t>
      </w:r>
    </w:p>
    <w:p w14:paraId="5B28934C" w14:textId="77777777" w:rsidR="00193752" w:rsidRPr="00781381" w:rsidRDefault="00193752" w:rsidP="00193752">
      <w:pPr>
        <w:pStyle w:val="Szvegtrzs"/>
        <w:spacing w:before="240" w:after="24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 xml:space="preserve">„(1) </w:t>
      </w:r>
      <w:bookmarkStart w:id="3" w:name="_Hlk191028181"/>
      <w:r w:rsidRPr="00781381">
        <w:rPr>
          <w:sz w:val="22"/>
          <w:szCs w:val="22"/>
        </w:rPr>
        <w:t>Az önkormányzat közművelődési feladatait éves költségvetéséből finanszírozza, amelynek forrása a központi költségvetésből származó közművelődési támogatás, az önkormányzati saját költségvetési támogatása, saját bevétele, valamint elkülönített állami pénzalapokból, valamint a pályázati úton elnyerhető támogatások. További forrás természetes és jogi személyek, szervezetek pénzügyi támogatása, a bérbeadott helyiségek utáni bevétel és a jegybevétel</w:t>
      </w:r>
      <w:bookmarkEnd w:id="3"/>
      <w:r w:rsidRPr="00781381">
        <w:rPr>
          <w:sz w:val="22"/>
          <w:szCs w:val="22"/>
        </w:rPr>
        <w:t>.”</w:t>
      </w:r>
    </w:p>
    <w:p w14:paraId="3EA7C1F8" w14:textId="77777777" w:rsidR="00193752" w:rsidRPr="00781381" w:rsidRDefault="00193752" w:rsidP="00193752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(2) A helyi közművelődésről szóló 9/2024. (X. 1.) önkormányzati rendelet 6. § (4) bekezdése helyébe a következő rendelkezés lép:</w:t>
      </w:r>
    </w:p>
    <w:p w14:paraId="44C92E7F" w14:textId="77777777" w:rsidR="00193752" w:rsidRPr="00781381" w:rsidRDefault="00193752" w:rsidP="00193752">
      <w:pPr>
        <w:pStyle w:val="Szvegtrzs"/>
        <w:spacing w:before="240" w:after="24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 xml:space="preserve">„(4) </w:t>
      </w:r>
      <w:bookmarkStart w:id="4" w:name="_Hlk191028200"/>
      <w:r w:rsidRPr="00781381">
        <w:rPr>
          <w:sz w:val="22"/>
          <w:szCs w:val="22"/>
        </w:rPr>
        <w:t xml:space="preserve">Az Önkormányzat e rendeletben meghatározott közművelődési alapszolgáltatások megvalósítására a </w:t>
      </w:r>
      <w:proofErr w:type="spellStart"/>
      <w:r w:rsidRPr="00781381">
        <w:rPr>
          <w:sz w:val="22"/>
          <w:szCs w:val="22"/>
        </w:rPr>
        <w:t>a</w:t>
      </w:r>
      <w:proofErr w:type="spellEnd"/>
      <w:r w:rsidRPr="00781381">
        <w:rPr>
          <w:sz w:val="22"/>
          <w:szCs w:val="22"/>
        </w:rPr>
        <w:t xml:space="preserve"> muzeális intézményekről, a nyilvános könyvtári ellátásról és a közművelődésről szóló 1997. évi CXL. törvény követelményeinek megfelelően, jogi vagy természetes személlyel közművelődési megállapodást köthet</w:t>
      </w:r>
      <w:bookmarkEnd w:id="4"/>
      <w:r w:rsidRPr="00781381">
        <w:rPr>
          <w:sz w:val="22"/>
          <w:szCs w:val="22"/>
        </w:rPr>
        <w:t>.”</w:t>
      </w:r>
    </w:p>
    <w:p w14:paraId="75098B16" w14:textId="77777777" w:rsidR="00193752" w:rsidRPr="00781381" w:rsidRDefault="00193752" w:rsidP="00193752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81381">
        <w:rPr>
          <w:b/>
          <w:bCs/>
          <w:sz w:val="22"/>
          <w:szCs w:val="22"/>
        </w:rPr>
        <w:t>5. §</w:t>
      </w:r>
    </w:p>
    <w:p w14:paraId="0A29B9BD" w14:textId="77777777" w:rsidR="00193752" w:rsidRPr="00781381" w:rsidRDefault="00193752" w:rsidP="00193752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81381">
        <w:rPr>
          <w:sz w:val="22"/>
          <w:szCs w:val="22"/>
        </w:rPr>
        <w:t>Ez a rendelet a kihirdetését követő harmadik napon lép hatályba.</w:t>
      </w:r>
    </w:p>
    <w:p w14:paraId="477BCB7B" w14:textId="77777777" w:rsidR="007D4EA3" w:rsidRPr="00781381" w:rsidRDefault="007D4EA3" w:rsidP="007D4EA3">
      <w:pPr>
        <w:spacing w:after="0"/>
        <w:jc w:val="both"/>
        <w:rPr>
          <w:rFonts w:ascii="Times New Roman" w:hAnsi="Times New Roman" w:cs="Times New Roman"/>
        </w:rPr>
      </w:pPr>
    </w:p>
    <w:sectPr w:rsidR="007D4EA3" w:rsidRPr="00781381" w:rsidSect="00157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CD5"/>
    <w:multiLevelType w:val="hybridMultilevel"/>
    <w:tmpl w:val="457654C2"/>
    <w:lvl w:ilvl="0" w:tplc="3030EA66">
      <w:start w:val="1"/>
      <w:numFmt w:val="decimal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EAF632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E492FA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52EFCC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AA4EA4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C267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3A15F0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5A9132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606312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10829"/>
    <w:multiLevelType w:val="hybridMultilevel"/>
    <w:tmpl w:val="5F20A8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2784"/>
    <w:multiLevelType w:val="hybridMultilevel"/>
    <w:tmpl w:val="114C0CEC"/>
    <w:lvl w:ilvl="0" w:tplc="3AE257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4111C"/>
    <w:multiLevelType w:val="hybridMultilevel"/>
    <w:tmpl w:val="23526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8D3B79"/>
    <w:multiLevelType w:val="hybridMultilevel"/>
    <w:tmpl w:val="9800A5DA"/>
    <w:lvl w:ilvl="0" w:tplc="AB568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201ABB"/>
    <w:multiLevelType w:val="hybridMultilevel"/>
    <w:tmpl w:val="824619DC"/>
    <w:lvl w:ilvl="0" w:tplc="57B2C6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E0597"/>
    <w:multiLevelType w:val="hybridMultilevel"/>
    <w:tmpl w:val="E1680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E7B13"/>
    <w:multiLevelType w:val="hybridMultilevel"/>
    <w:tmpl w:val="1EA062DA"/>
    <w:lvl w:ilvl="0" w:tplc="D5C0C514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5635">
    <w:abstractNumId w:val="3"/>
  </w:num>
  <w:num w:numId="2" w16cid:durableId="434178733">
    <w:abstractNumId w:val="2"/>
  </w:num>
  <w:num w:numId="3" w16cid:durableId="646011491">
    <w:abstractNumId w:val="10"/>
  </w:num>
  <w:num w:numId="4" w16cid:durableId="446320098">
    <w:abstractNumId w:val="8"/>
  </w:num>
  <w:num w:numId="5" w16cid:durableId="455104329">
    <w:abstractNumId w:val="14"/>
  </w:num>
  <w:num w:numId="6" w16cid:durableId="2097510743">
    <w:abstractNumId w:val="5"/>
  </w:num>
  <w:num w:numId="7" w16cid:durableId="884365160">
    <w:abstractNumId w:val="4"/>
  </w:num>
  <w:num w:numId="8" w16cid:durableId="1357341886">
    <w:abstractNumId w:val="0"/>
  </w:num>
  <w:num w:numId="9" w16cid:durableId="1304238056">
    <w:abstractNumId w:val="9"/>
  </w:num>
  <w:num w:numId="10" w16cid:durableId="749928778">
    <w:abstractNumId w:val="11"/>
  </w:num>
  <w:num w:numId="11" w16cid:durableId="944924842">
    <w:abstractNumId w:val="6"/>
  </w:num>
  <w:num w:numId="12" w16cid:durableId="1359620685">
    <w:abstractNumId w:val="1"/>
  </w:num>
  <w:num w:numId="13" w16cid:durableId="2781099">
    <w:abstractNumId w:val="7"/>
  </w:num>
  <w:num w:numId="14" w16cid:durableId="218325734">
    <w:abstractNumId w:val="12"/>
  </w:num>
  <w:num w:numId="15" w16cid:durableId="865604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6F56"/>
    <w:rsid w:val="00045F66"/>
    <w:rsid w:val="0008497D"/>
    <w:rsid w:val="00096E2A"/>
    <w:rsid w:val="000A3BAB"/>
    <w:rsid w:val="000A56A1"/>
    <w:rsid w:val="000D68AB"/>
    <w:rsid w:val="000E18B4"/>
    <w:rsid w:val="000F02D8"/>
    <w:rsid w:val="000F31F7"/>
    <w:rsid w:val="001316F6"/>
    <w:rsid w:val="00140393"/>
    <w:rsid w:val="00141A92"/>
    <w:rsid w:val="001571F0"/>
    <w:rsid w:val="00167783"/>
    <w:rsid w:val="00176D74"/>
    <w:rsid w:val="00193752"/>
    <w:rsid w:val="001A770D"/>
    <w:rsid w:val="001C24FE"/>
    <w:rsid w:val="001C557B"/>
    <w:rsid w:val="001E2AA5"/>
    <w:rsid w:val="001E5021"/>
    <w:rsid w:val="001E76A0"/>
    <w:rsid w:val="001F2514"/>
    <w:rsid w:val="001F4544"/>
    <w:rsid w:val="00201913"/>
    <w:rsid w:val="00203502"/>
    <w:rsid w:val="002120AE"/>
    <w:rsid w:val="0021336D"/>
    <w:rsid w:val="00216F86"/>
    <w:rsid w:val="00227529"/>
    <w:rsid w:val="002C7286"/>
    <w:rsid w:val="002F64B1"/>
    <w:rsid w:val="00307B2B"/>
    <w:rsid w:val="003468ED"/>
    <w:rsid w:val="00347279"/>
    <w:rsid w:val="00355B89"/>
    <w:rsid w:val="00360B7B"/>
    <w:rsid w:val="00360EF8"/>
    <w:rsid w:val="003B0016"/>
    <w:rsid w:val="003C2319"/>
    <w:rsid w:val="003D271D"/>
    <w:rsid w:val="003D5CEC"/>
    <w:rsid w:val="003E1FC4"/>
    <w:rsid w:val="003E711C"/>
    <w:rsid w:val="00412027"/>
    <w:rsid w:val="00421FA5"/>
    <w:rsid w:val="00427425"/>
    <w:rsid w:val="004345D2"/>
    <w:rsid w:val="00440355"/>
    <w:rsid w:val="004514D1"/>
    <w:rsid w:val="004868AC"/>
    <w:rsid w:val="0049305E"/>
    <w:rsid w:val="004D4B2C"/>
    <w:rsid w:val="004D5CFE"/>
    <w:rsid w:val="004E7197"/>
    <w:rsid w:val="004F7E58"/>
    <w:rsid w:val="00512584"/>
    <w:rsid w:val="005A1D57"/>
    <w:rsid w:val="005A2155"/>
    <w:rsid w:val="005B6ACD"/>
    <w:rsid w:val="005B721B"/>
    <w:rsid w:val="005E36F4"/>
    <w:rsid w:val="005E3E69"/>
    <w:rsid w:val="005F30B9"/>
    <w:rsid w:val="005F364A"/>
    <w:rsid w:val="006014D3"/>
    <w:rsid w:val="0060464E"/>
    <w:rsid w:val="00634AA5"/>
    <w:rsid w:val="00645E29"/>
    <w:rsid w:val="00662388"/>
    <w:rsid w:val="0066261A"/>
    <w:rsid w:val="006637D2"/>
    <w:rsid w:val="00667C47"/>
    <w:rsid w:val="00685991"/>
    <w:rsid w:val="00695621"/>
    <w:rsid w:val="006A1A56"/>
    <w:rsid w:val="006B1D14"/>
    <w:rsid w:val="006B3E9F"/>
    <w:rsid w:val="006C254E"/>
    <w:rsid w:val="006C3D2D"/>
    <w:rsid w:val="006C3DBA"/>
    <w:rsid w:val="006F466C"/>
    <w:rsid w:val="006F5ED5"/>
    <w:rsid w:val="00781381"/>
    <w:rsid w:val="00787048"/>
    <w:rsid w:val="007936B9"/>
    <w:rsid w:val="00794BEE"/>
    <w:rsid w:val="007B206C"/>
    <w:rsid w:val="007D2B9C"/>
    <w:rsid w:val="007D4939"/>
    <w:rsid w:val="007D4EA3"/>
    <w:rsid w:val="007D7AF6"/>
    <w:rsid w:val="00805D6C"/>
    <w:rsid w:val="0085763B"/>
    <w:rsid w:val="00881331"/>
    <w:rsid w:val="00892613"/>
    <w:rsid w:val="008A2064"/>
    <w:rsid w:val="008A5B63"/>
    <w:rsid w:val="008C6614"/>
    <w:rsid w:val="008D05D9"/>
    <w:rsid w:val="008D1837"/>
    <w:rsid w:val="008D245C"/>
    <w:rsid w:val="0090275F"/>
    <w:rsid w:val="00905DC1"/>
    <w:rsid w:val="00922863"/>
    <w:rsid w:val="009471A1"/>
    <w:rsid w:val="00960E08"/>
    <w:rsid w:val="009633F0"/>
    <w:rsid w:val="009728D0"/>
    <w:rsid w:val="009A12DD"/>
    <w:rsid w:val="009A2A90"/>
    <w:rsid w:val="009A2AEC"/>
    <w:rsid w:val="009A3F34"/>
    <w:rsid w:val="009A652F"/>
    <w:rsid w:val="009E78FE"/>
    <w:rsid w:val="009F3762"/>
    <w:rsid w:val="00A31404"/>
    <w:rsid w:val="00A443DB"/>
    <w:rsid w:val="00A50FAE"/>
    <w:rsid w:val="00AA0ED1"/>
    <w:rsid w:val="00AA7BC9"/>
    <w:rsid w:val="00AD582C"/>
    <w:rsid w:val="00AF3451"/>
    <w:rsid w:val="00AF5279"/>
    <w:rsid w:val="00B06751"/>
    <w:rsid w:val="00B240A0"/>
    <w:rsid w:val="00B46324"/>
    <w:rsid w:val="00B46FAC"/>
    <w:rsid w:val="00B57735"/>
    <w:rsid w:val="00BE0B53"/>
    <w:rsid w:val="00BE79AD"/>
    <w:rsid w:val="00BF4040"/>
    <w:rsid w:val="00C40AD0"/>
    <w:rsid w:val="00C50FD6"/>
    <w:rsid w:val="00C51D56"/>
    <w:rsid w:val="00C63C4D"/>
    <w:rsid w:val="00C72C64"/>
    <w:rsid w:val="00C94411"/>
    <w:rsid w:val="00CC7D82"/>
    <w:rsid w:val="00CE0AA1"/>
    <w:rsid w:val="00D05F4E"/>
    <w:rsid w:val="00D21B45"/>
    <w:rsid w:val="00D5281D"/>
    <w:rsid w:val="00D56A83"/>
    <w:rsid w:val="00D66A94"/>
    <w:rsid w:val="00D74DD6"/>
    <w:rsid w:val="00D81E0B"/>
    <w:rsid w:val="00DD24B5"/>
    <w:rsid w:val="00DE6E3D"/>
    <w:rsid w:val="00DE7A47"/>
    <w:rsid w:val="00DF77F2"/>
    <w:rsid w:val="00E03096"/>
    <w:rsid w:val="00E12032"/>
    <w:rsid w:val="00E30AD4"/>
    <w:rsid w:val="00E30B6B"/>
    <w:rsid w:val="00E40B04"/>
    <w:rsid w:val="00E65EDE"/>
    <w:rsid w:val="00E925FF"/>
    <w:rsid w:val="00EB4C86"/>
    <w:rsid w:val="00EB624F"/>
    <w:rsid w:val="00EC16E0"/>
    <w:rsid w:val="00F70D6C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DD12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6C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6C3D2D"/>
  </w:style>
  <w:style w:type="paragraph" w:styleId="Szvegtrzs">
    <w:name w:val="Body Text"/>
    <w:basedOn w:val="Norml"/>
    <w:link w:val="SzvegtrzsChar"/>
    <w:rsid w:val="00A443DB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443D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E888-402E-4378-A1BD-F308076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2291</Words>
  <Characters>15813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3</cp:revision>
  <cp:lastPrinted>2024-09-30T13:44:00Z</cp:lastPrinted>
  <dcterms:created xsi:type="dcterms:W3CDTF">2025-02-21T10:04:00Z</dcterms:created>
  <dcterms:modified xsi:type="dcterms:W3CDTF">2025-02-21T11:09:00Z</dcterms:modified>
</cp:coreProperties>
</file>